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E5" w:rsidRPr="008F59E5" w:rsidRDefault="008F59E5" w:rsidP="00804C58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8F59E5">
        <w:rPr>
          <w:rFonts w:ascii="Times New Roman" w:eastAsia="Times New Roman" w:hAnsi="Times New Roman"/>
          <w:b/>
          <w:sz w:val="28"/>
          <w:lang w:eastAsia="ru-RU"/>
        </w:rPr>
        <w:t>Муниципальное казенное общеобразовательное учреждение</w:t>
      </w: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8F59E5">
        <w:rPr>
          <w:rFonts w:ascii="Times New Roman" w:eastAsia="Times New Roman" w:hAnsi="Times New Roman"/>
          <w:b/>
          <w:sz w:val="28"/>
          <w:lang w:eastAsia="ru-RU"/>
        </w:rPr>
        <w:t>«Средняя общеобразовательная школа №</w:t>
      </w:r>
      <w:r w:rsidR="006B677C">
        <w:rPr>
          <w:rFonts w:ascii="Times New Roman" w:eastAsia="Times New Roman" w:hAnsi="Times New Roman"/>
          <w:b/>
          <w:sz w:val="28"/>
          <w:lang w:eastAsia="ru-RU"/>
        </w:rPr>
        <w:t>8 им. В.М.Кокова</w:t>
      </w:r>
      <w:r w:rsidRPr="008F59E5">
        <w:rPr>
          <w:rFonts w:ascii="Times New Roman" w:eastAsia="Times New Roman" w:hAnsi="Times New Roman"/>
          <w:b/>
          <w:sz w:val="28"/>
          <w:lang w:eastAsia="ru-RU"/>
        </w:rPr>
        <w:t xml:space="preserve"> г. Баксана</w:t>
      </w:r>
      <w:r w:rsidR="006B677C">
        <w:rPr>
          <w:rFonts w:ascii="Times New Roman" w:eastAsia="Times New Roman" w:hAnsi="Times New Roman"/>
          <w:b/>
          <w:sz w:val="28"/>
          <w:lang w:eastAsia="ru-RU"/>
        </w:rPr>
        <w:t>»</w:t>
      </w: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ru-RU"/>
        </w:rPr>
      </w:pPr>
      <w:r w:rsidRPr="008F59E5">
        <w:rPr>
          <w:rFonts w:ascii="Times New Roman" w:eastAsia="Times New Roman" w:hAnsi="Times New Roman"/>
          <w:b/>
          <w:i/>
          <w:sz w:val="72"/>
          <w:szCs w:val="72"/>
          <w:lang w:eastAsia="ru-RU"/>
        </w:rPr>
        <w:t>Рабочая программа</w:t>
      </w: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F59E5">
        <w:rPr>
          <w:rFonts w:ascii="Times New Roman" w:eastAsia="Times New Roman" w:hAnsi="Times New Roman"/>
          <w:b/>
          <w:sz w:val="36"/>
          <w:szCs w:val="36"/>
          <w:lang w:eastAsia="ru-RU"/>
        </w:rPr>
        <w:t> </w:t>
      </w: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C01E8" w:rsidRPr="00EC01E8" w:rsidRDefault="00EC01E8" w:rsidP="00EC01E8">
      <w:pPr>
        <w:widowControl/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56"/>
          <w:szCs w:val="56"/>
          <w:u w:val="single"/>
        </w:rPr>
      </w:pPr>
      <w:r w:rsidRPr="00EC01E8">
        <w:rPr>
          <w:rFonts w:ascii="Times New Roman" w:eastAsiaTheme="minorHAnsi" w:hAnsi="Times New Roman" w:cstheme="minorBidi"/>
          <w:b/>
          <w:i/>
          <w:sz w:val="56"/>
          <w:szCs w:val="56"/>
          <w:u w:val="single"/>
        </w:rPr>
        <w:t>Родной язык и родная литература</w:t>
      </w:r>
    </w:p>
    <w:p w:rsidR="00EC01E8" w:rsidRPr="00EC01E8" w:rsidRDefault="00EC01E8" w:rsidP="00EC01E8">
      <w:pPr>
        <w:widowControl/>
        <w:spacing w:after="0" w:line="240" w:lineRule="auto"/>
        <w:jc w:val="center"/>
        <w:rPr>
          <w:rFonts w:ascii="Times New Roman" w:eastAsiaTheme="minorHAnsi" w:hAnsi="Times New Roman" w:cstheme="minorBidi"/>
        </w:rPr>
      </w:pPr>
      <w:r w:rsidRPr="00EC01E8">
        <w:rPr>
          <w:rFonts w:ascii="Times New Roman" w:eastAsiaTheme="minorHAnsi" w:hAnsi="Times New Roman" w:cstheme="minorBidi"/>
        </w:rPr>
        <w:t>(образовательная область)</w:t>
      </w:r>
    </w:p>
    <w:p w:rsidR="00EC01E8" w:rsidRPr="00EC01E8" w:rsidRDefault="00EC01E8" w:rsidP="00EC01E8">
      <w:pPr>
        <w:widowControl/>
        <w:spacing w:after="0" w:line="240" w:lineRule="auto"/>
        <w:jc w:val="center"/>
        <w:rPr>
          <w:rFonts w:ascii="Times New Roman" w:eastAsiaTheme="minorHAnsi" w:hAnsi="Times New Roman" w:cstheme="minorBidi"/>
        </w:rPr>
      </w:pPr>
    </w:p>
    <w:p w:rsidR="00EC01E8" w:rsidRPr="00EC01E8" w:rsidRDefault="00EC01E8" w:rsidP="00EC01E8">
      <w:pPr>
        <w:widowControl/>
        <w:spacing w:after="0" w:line="240" w:lineRule="auto"/>
        <w:jc w:val="center"/>
        <w:rPr>
          <w:rFonts w:ascii="Times New Roman" w:eastAsiaTheme="minorHAnsi" w:hAnsi="Times New Roman" w:cstheme="minorBidi"/>
          <w:sz w:val="16"/>
          <w:szCs w:val="16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sz w:val="56"/>
          <w:szCs w:val="56"/>
          <w:u w:val="single"/>
          <w:lang w:eastAsia="ru-RU"/>
        </w:rPr>
        <w:t>Родная (к</w:t>
      </w:r>
      <w:r w:rsidRPr="008F59E5">
        <w:rPr>
          <w:rFonts w:ascii="Times New Roman" w:eastAsia="Times New Roman" w:hAnsi="Times New Roman"/>
          <w:b/>
          <w:i/>
          <w:sz w:val="56"/>
          <w:szCs w:val="56"/>
          <w:u w:val="single"/>
          <w:lang w:eastAsia="ru-RU"/>
        </w:rPr>
        <w:t>абардино-черкесская</w:t>
      </w:r>
      <w:r>
        <w:rPr>
          <w:rFonts w:ascii="Times New Roman" w:eastAsia="Times New Roman" w:hAnsi="Times New Roman"/>
          <w:b/>
          <w:i/>
          <w:sz w:val="56"/>
          <w:szCs w:val="56"/>
          <w:u w:val="single"/>
          <w:lang w:eastAsia="ru-RU"/>
        </w:rPr>
        <w:t xml:space="preserve">)   литература </w:t>
      </w:r>
    </w:p>
    <w:p w:rsidR="008F59E5" w:rsidRPr="008F59E5" w:rsidRDefault="00835FC1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</w:t>
      </w:r>
      <w:r w:rsidR="008F59E5" w:rsidRPr="008F59E5">
        <w:rPr>
          <w:rFonts w:ascii="Times New Roman" w:eastAsia="Times New Roman" w:hAnsi="Times New Roman"/>
          <w:lang w:eastAsia="ru-RU"/>
        </w:rPr>
        <w:t>наименование учебного предмета, курса)</w:t>
      </w: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u w:val="single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u w:val="thick"/>
          <w:lang w:eastAsia="ru-RU"/>
        </w:rPr>
      </w:pPr>
      <w:r w:rsidRPr="008F59E5">
        <w:rPr>
          <w:rFonts w:ascii="Times New Roman" w:eastAsia="Times New Roman" w:hAnsi="Times New Roman"/>
          <w:b/>
          <w:i/>
          <w:sz w:val="52"/>
          <w:szCs w:val="52"/>
          <w:u w:val="thick"/>
          <w:lang w:eastAsia="ru-RU"/>
        </w:rPr>
        <w:t>Среднее общее образование</w:t>
      </w: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u w:val="thick"/>
          <w:lang w:eastAsia="ru-RU"/>
        </w:rPr>
      </w:pPr>
      <w:r w:rsidRPr="008F59E5">
        <w:rPr>
          <w:rFonts w:ascii="Times New Roman" w:eastAsia="Times New Roman" w:hAnsi="Times New Roman"/>
          <w:lang w:eastAsia="ru-RU"/>
        </w:rPr>
        <w:t>(уровень образования)</w:t>
      </w: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b/>
          <w:i/>
          <w:color w:val="FFFFFF"/>
          <w:sz w:val="16"/>
          <w:szCs w:val="16"/>
          <w:u w:val="thick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u w:val="thick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F59E5" w:rsidRPr="008F59E5" w:rsidRDefault="008F59E5" w:rsidP="00EC01E8">
      <w:pPr>
        <w:widowControl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Monotype Corsiva" w:eastAsia="Times New Roman" w:hAnsi="Monotype Corsiva"/>
          <w:b/>
          <w:sz w:val="36"/>
          <w:szCs w:val="36"/>
          <w:lang w:eastAsia="ru-RU"/>
        </w:rPr>
      </w:pPr>
    </w:p>
    <w:p w:rsidR="008F59E5" w:rsidRPr="008F59E5" w:rsidRDefault="008F59E5" w:rsidP="008F59E5">
      <w:pPr>
        <w:widowControl/>
        <w:spacing w:after="0" w:line="240" w:lineRule="auto"/>
        <w:jc w:val="center"/>
        <w:rPr>
          <w:rFonts w:ascii="Monotype Corsiva" w:eastAsia="Times New Roman" w:hAnsi="Monotype Corsiva"/>
          <w:b/>
          <w:sz w:val="36"/>
          <w:szCs w:val="36"/>
          <w:lang w:eastAsia="ru-RU"/>
        </w:rPr>
      </w:pPr>
    </w:p>
    <w:p w:rsidR="00804C58" w:rsidRDefault="00804C58" w:rsidP="00804C58">
      <w:pPr>
        <w:keepNext/>
        <w:keepLines/>
        <w:spacing w:after="0" w:line="360" w:lineRule="auto"/>
        <w:ind w:firstLine="708"/>
        <w:jc w:val="center"/>
        <w:outlineLvl w:val="6"/>
        <w:rPr>
          <w:rFonts w:ascii="Times New Roman" w:eastAsia="Times New Roman" w:hAnsi="Times New Roman"/>
          <w:b/>
          <w:iCs/>
          <w:sz w:val="28"/>
          <w:szCs w:val="28"/>
          <w:lang w:eastAsia="x-none"/>
        </w:rPr>
      </w:pPr>
      <w:r w:rsidRPr="00804C58">
        <w:rPr>
          <w:rFonts w:ascii="Times New Roman" w:eastAsia="Times New Roman" w:hAnsi="Times New Roman"/>
          <w:b/>
          <w:iCs/>
          <w:sz w:val="28"/>
          <w:szCs w:val="28"/>
          <w:lang w:eastAsia="x-none"/>
        </w:rPr>
        <w:lastRenderedPageBreak/>
        <w:t>Пояснительная записка</w:t>
      </w:r>
    </w:p>
    <w:p w:rsidR="00804C58" w:rsidRPr="00804C58" w:rsidRDefault="006B677C" w:rsidP="00655C10">
      <w:pPr>
        <w:keepNext/>
        <w:keepLines/>
        <w:spacing w:after="0" w:line="360" w:lineRule="auto"/>
        <w:ind w:left="142" w:firstLine="708"/>
        <w:jc w:val="both"/>
        <w:outlineLvl w:val="6"/>
        <w:rPr>
          <w:rFonts w:ascii="Times New Roman" w:eastAsia="Times New Roman" w:hAnsi="Times New Roman"/>
          <w:b/>
          <w:iCs/>
          <w:sz w:val="28"/>
          <w:szCs w:val="28"/>
          <w:lang w:eastAsia="x-none"/>
        </w:rPr>
      </w:pPr>
      <w:r>
        <w:rPr>
          <w:rFonts w:ascii="Times New Roman" w:eastAsia="Bookman Old Style" w:hAnsi="Times New Roman"/>
          <w:spacing w:val="-2"/>
          <w:sz w:val="28"/>
          <w:szCs w:val="28"/>
        </w:rPr>
        <w:t>Рабочая программа</w:t>
      </w:r>
      <w:r w:rsidR="00655C10">
        <w:rPr>
          <w:rFonts w:ascii="Times New Roman" w:eastAsia="Bookman Old Style" w:hAnsi="Times New Roman"/>
          <w:spacing w:val="-2"/>
          <w:sz w:val="28"/>
          <w:szCs w:val="28"/>
        </w:rPr>
        <w:t xml:space="preserve"> по родному (кабардино= черкесской)  литературе среднего</w:t>
      </w:r>
      <w:r w:rsidR="00804C58" w:rsidRPr="00804C58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 xml:space="preserve"> общего образования</w:t>
      </w:r>
      <w:r w:rsidR="00804C58" w:rsidRPr="00804C58">
        <w:rPr>
          <w:rFonts w:ascii="Times New Roman" w:eastAsia="Bookman Old Style" w:hAnsi="Times New Roman"/>
          <w:spacing w:val="-2"/>
          <w:sz w:val="28"/>
          <w:szCs w:val="28"/>
        </w:rPr>
        <w:t xml:space="preserve"> </w:t>
      </w:r>
      <w:r w:rsidR="00804C58" w:rsidRPr="00804C58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разработан</w:t>
      </w:r>
      <w:r>
        <w:rPr>
          <w:rFonts w:ascii="Times New Roman" w:eastAsia="Bookman Old Style" w:hAnsi="Times New Roman"/>
          <w:spacing w:val="-2"/>
          <w:sz w:val="28"/>
          <w:szCs w:val="28"/>
        </w:rPr>
        <w:t>а</w:t>
      </w:r>
      <w:r w:rsidR="00804C58" w:rsidRPr="00804C58">
        <w:rPr>
          <w:rFonts w:ascii="Times New Roman" w:eastAsia="Bookman Old Style" w:hAnsi="Times New Roman"/>
          <w:spacing w:val="-5"/>
          <w:sz w:val="28"/>
          <w:szCs w:val="28"/>
          <w:lang w:val="x-none"/>
        </w:rPr>
        <w:t xml:space="preserve"> </w:t>
      </w:r>
      <w:r w:rsidR="00804C58" w:rsidRPr="00804C58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в</w:t>
      </w:r>
      <w:r w:rsidR="00804C58" w:rsidRPr="00804C58">
        <w:rPr>
          <w:rFonts w:ascii="Times New Roman" w:eastAsia="Bookman Old Style" w:hAnsi="Times New Roman"/>
          <w:spacing w:val="-9"/>
          <w:sz w:val="28"/>
          <w:szCs w:val="28"/>
          <w:lang w:val="x-none"/>
        </w:rPr>
        <w:t xml:space="preserve"> </w:t>
      </w:r>
      <w:r w:rsidR="00804C58" w:rsidRPr="00804C58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соответствии</w:t>
      </w:r>
      <w:r w:rsidR="00804C58" w:rsidRPr="00804C58">
        <w:rPr>
          <w:rFonts w:ascii="Times New Roman" w:eastAsia="Bookman Old Style" w:hAnsi="Times New Roman"/>
          <w:spacing w:val="-10"/>
          <w:sz w:val="28"/>
          <w:szCs w:val="28"/>
          <w:lang w:val="x-none"/>
        </w:rPr>
        <w:t xml:space="preserve"> </w:t>
      </w:r>
      <w:r w:rsidR="00804C58" w:rsidRPr="00804C58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с</w:t>
      </w:r>
      <w:r w:rsidR="00804C58" w:rsidRPr="00804C58">
        <w:rPr>
          <w:rFonts w:ascii="Times New Roman" w:eastAsia="Bookman Old Style" w:hAnsi="Times New Roman"/>
          <w:spacing w:val="-13"/>
          <w:sz w:val="28"/>
          <w:szCs w:val="28"/>
          <w:lang w:val="x-none"/>
        </w:rPr>
        <w:t xml:space="preserve"> </w:t>
      </w:r>
      <w:r w:rsidR="00804C58" w:rsidRPr="00804C58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нормативными</w:t>
      </w:r>
      <w:r w:rsidR="00804C58">
        <w:rPr>
          <w:rFonts w:ascii="Times New Roman" w:eastAsia="Bookman Old Style" w:hAnsi="Times New Roman"/>
          <w:spacing w:val="-10"/>
          <w:sz w:val="28"/>
          <w:szCs w:val="28"/>
        </w:rPr>
        <w:t xml:space="preserve"> </w:t>
      </w:r>
      <w:r w:rsidR="00804C58" w:rsidRPr="00804C58">
        <w:rPr>
          <w:rFonts w:ascii="Times New Roman" w:eastAsia="Bookman Old Style" w:hAnsi="Times New Roman"/>
          <w:spacing w:val="-2"/>
          <w:sz w:val="28"/>
          <w:szCs w:val="28"/>
          <w:lang w:val="x-none"/>
        </w:rPr>
        <w:t>правовыми</w:t>
      </w:r>
      <w:r w:rsidR="00804C58" w:rsidRPr="00804C58">
        <w:rPr>
          <w:rFonts w:ascii="Times New Roman" w:eastAsia="Bookman Old Style" w:hAnsi="Times New Roman"/>
          <w:spacing w:val="-10"/>
          <w:sz w:val="28"/>
          <w:szCs w:val="28"/>
          <w:lang w:val="x-none"/>
        </w:rPr>
        <w:t xml:space="preserve"> </w:t>
      </w:r>
      <w:r w:rsidR="00804C58" w:rsidRPr="00804C58">
        <w:rPr>
          <w:rFonts w:ascii="Times New Roman" w:eastAsia="Bookman Old Style" w:hAnsi="Times New Roman"/>
          <w:spacing w:val="-1"/>
          <w:sz w:val="28"/>
          <w:szCs w:val="28"/>
          <w:lang w:val="x-none"/>
        </w:rPr>
        <w:t>документами:</w:t>
      </w:r>
    </w:p>
    <w:p w:rsidR="00804C58" w:rsidRPr="00804C58" w:rsidRDefault="00804C58" w:rsidP="00804C58">
      <w:pPr>
        <w:numPr>
          <w:ilvl w:val="0"/>
          <w:numId w:val="2"/>
        </w:numPr>
        <w:autoSpaceDE w:val="0"/>
        <w:autoSpaceDN w:val="0"/>
        <w:spacing w:after="0" w:line="360" w:lineRule="auto"/>
        <w:ind w:left="567" w:right="843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804C58">
        <w:rPr>
          <w:rFonts w:ascii="Times New Roman" w:hAnsi="Times New Roman"/>
          <w:sz w:val="28"/>
          <w:szCs w:val="28"/>
        </w:rPr>
        <w:t>Федеральным</w:t>
      </w:r>
      <w:r w:rsidRPr="00804C5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законом</w:t>
      </w:r>
      <w:r w:rsidRPr="00804C5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от</w:t>
      </w:r>
      <w:r w:rsidRPr="00804C5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29</w:t>
      </w:r>
      <w:r w:rsidRPr="00804C58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декабря</w:t>
      </w:r>
      <w:r w:rsidRPr="00804C5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2012</w:t>
      </w:r>
      <w:r w:rsidRPr="00804C5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г.</w:t>
      </w:r>
      <w:r w:rsidRPr="00804C58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№</w:t>
      </w:r>
      <w:r w:rsidRPr="00804C5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273</w:t>
      </w:r>
      <w:r w:rsidRPr="00804C5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–</w:t>
      </w:r>
      <w:r w:rsidRPr="00804C5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ФЗ</w:t>
      </w:r>
      <w:r w:rsidRPr="00804C58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"Об</w:t>
      </w:r>
      <w:r w:rsidRPr="00804C5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образовании</w:t>
      </w:r>
      <w:r w:rsidRPr="00804C5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в</w:t>
      </w:r>
      <w:r w:rsidRPr="00804C5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Российской</w:t>
      </w:r>
      <w:r w:rsidRPr="00804C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Федерации"(с измнениями);</w:t>
      </w:r>
    </w:p>
    <w:p w:rsidR="00804C58" w:rsidRPr="00804C58" w:rsidRDefault="00804C58" w:rsidP="00804C58">
      <w:pPr>
        <w:numPr>
          <w:ilvl w:val="0"/>
          <w:numId w:val="2"/>
        </w:numPr>
        <w:autoSpaceDE w:val="0"/>
        <w:autoSpaceDN w:val="0"/>
        <w:spacing w:after="0" w:line="360" w:lineRule="auto"/>
        <w:ind w:left="142" w:right="853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04C58">
        <w:rPr>
          <w:rFonts w:ascii="Times New Roman" w:hAnsi="Times New Roman"/>
          <w:sz w:val="28"/>
          <w:szCs w:val="28"/>
        </w:rPr>
        <w:t>Федеральным</w:t>
      </w:r>
      <w:r w:rsidRPr="00804C5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государственным</w:t>
      </w:r>
      <w:r w:rsidRPr="00804C5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образовательным</w:t>
      </w:r>
      <w:r w:rsidRPr="00804C5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стандартом</w:t>
      </w:r>
      <w:r w:rsidRPr="00804C5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начального</w:t>
      </w:r>
      <w:r w:rsidRPr="00804C5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общего</w:t>
      </w:r>
      <w:r w:rsidRPr="00804C5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образования,</w:t>
      </w:r>
      <w:r w:rsidRPr="00804C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утв.</w:t>
      </w:r>
      <w:r w:rsidRPr="00804C5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приказом</w:t>
      </w:r>
      <w:r w:rsidRPr="00804C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Минпросвещения</w:t>
      </w:r>
      <w:r w:rsidRPr="00804C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России</w:t>
      </w:r>
      <w:r w:rsidRPr="00804C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№</w:t>
      </w:r>
      <w:r w:rsidRPr="00804C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287</w:t>
      </w:r>
      <w:r w:rsidRPr="00804C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от</w:t>
      </w:r>
      <w:r w:rsidRPr="00804C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31.05.2021</w:t>
      </w:r>
      <w:r w:rsidRPr="00804C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года;</w:t>
      </w:r>
    </w:p>
    <w:p w:rsidR="00804C58" w:rsidRPr="00804C58" w:rsidRDefault="00804C58" w:rsidP="00804C58">
      <w:pPr>
        <w:numPr>
          <w:ilvl w:val="0"/>
          <w:numId w:val="2"/>
        </w:numPr>
        <w:autoSpaceDE w:val="0"/>
        <w:autoSpaceDN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804C58">
        <w:rPr>
          <w:rFonts w:ascii="Times New Roman" w:hAnsi="Times New Roman"/>
          <w:sz w:val="28"/>
          <w:szCs w:val="28"/>
        </w:rPr>
        <w:t>Федеральной</w:t>
      </w:r>
      <w:r w:rsidRPr="00804C5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образовательной</w:t>
      </w:r>
      <w:r w:rsidRPr="00804C5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программы</w:t>
      </w:r>
      <w:r w:rsidRPr="00804C5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основного</w:t>
      </w:r>
      <w:r w:rsidRPr="00804C5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общего</w:t>
      </w:r>
      <w:r w:rsidRPr="00804C5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образования</w:t>
      </w:r>
      <w:r w:rsidRPr="00804C5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(далее-ФОП</w:t>
      </w:r>
      <w:r w:rsidRPr="00804C5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ООО)</w:t>
      </w:r>
      <w:r w:rsidRPr="00804C5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утвержденная</w:t>
      </w:r>
      <w:r w:rsidRPr="00804C5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приказом</w:t>
      </w:r>
      <w:r w:rsidRPr="00804C5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Министерства</w:t>
      </w:r>
      <w:r w:rsidRPr="00804C5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просвещения</w:t>
      </w:r>
      <w:r w:rsidRPr="00804C5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Российской</w:t>
      </w:r>
      <w:r w:rsidRPr="00804C5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Федерации</w:t>
      </w:r>
      <w:r w:rsidRPr="00804C5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от</w:t>
      </w:r>
      <w:r w:rsidRPr="00804C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18.05.2023</w:t>
      </w:r>
      <w:r w:rsidRPr="00804C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№</w:t>
      </w:r>
      <w:r w:rsidRPr="00804C5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370,</w:t>
      </w:r>
      <w:r w:rsidRPr="00804C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зарегистрирован</w:t>
      </w:r>
      <w:r w:rsidRPr="00804C5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12.07.2023</w:t>
      </w:r>
      <w:r w:rsidRPr="00804C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№</w:t>
      </w:r>
      <w:r w:rsidRPr="00804C5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74223;</w:t>
      </w:r>
    </w:p>
    <w:p w:rsidR="00804C58" w:rsidRPr="00804C58" w:rsidRDefault="00804C58" w:rsidP="00804C58">
      <w:pPr>
        <w:autoSpaceDE w:val="0"/>
        <w:autoSpaceDN w:val="0"/>
        <w:spacing w:before="1" w:after="0" w:line="360" w:lineRule="auto"/>
        <w:ind w:left="567" w:right="84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04C58">
        <w:rPr>
          <w:rFonts w:ascii="Times New Roman" w:hAnsi="Times New Roman"/>
          <w:sz w:val="28"/>
          <w:szCs w:val="28"/>
        </w:rPr>
        <w:t xml:space="preserve">    -  СП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2.4.3648-20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"Санитарно-эпидемиологические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требования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к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организациям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04C58">
        <w:rPr>
          <w:rFonts w:ascii="Times New Roman" w:hAnsi="Times New Roman"/>
          <w:sz w:val="28"/>
          <w:szCs w:val="28"/>
        </w:rPr>
        <w:t>воспитания и обучения, отдыха и оздоровления детей и молодежи", утв. постановлением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Главного государственного санитарного врача РФ от 28.09.2020 г. № 28 (Зарегистрирован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18.12.2020</w:t>
      </w:r>
      <w:r w:rsidRPr="00804C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№</w:t>
      </w:r>
      <w:r w:rsidRPr="00804C5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61573);</w:t>
      </w:r>
    </w:p>
    <w:p w:rsidR="00804C58" w:rsidRPr="00804C58" w:rsidRDefault="00804C58" w:rsidP="00804C58">
      <w:pPr>
        <w:tabs>
          <w:tab w:val="left" w:pos="1834"/>
        </w:tabs>
        <w:autoSpaceDE w:val="0"/>
        <w:autoSpaceDN w:val="0"/>
        <w:spacing w:before="1" w:after="0" w:line="360" w:lineRule="auto"/>
        <w:ind w:left="426" w:right="84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04C58">
        <w:rPr>
          <w:rFonts w:ascii="Times New Roman" w:hAnsi="Times New Roman"/>
          <w:sz w:val="28"/>
          <w:szCs w:val="28"/>
        </w:rPr>
        <w:t xml:space="preserve">      -Порядок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организации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и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осуществления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образовательной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деятельности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по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основным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общеобразовательным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программам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-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общеобразовательным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программам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начального общего,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основного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общего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и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среднего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общего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образования,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утверждённый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Приказом</w:t>
      </w:r>
      <w:r w:rsidRPr="00804C5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Министерства</w:t>
      </w:r>
      <w:r w:rsidRPr="00804C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просвещения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РФ</w:t>
      </w:r>
      <w:r w:rsidRPr="00804C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от</w:t>
      </w:r>
      <w:r w:rsidRPr="00804C5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22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марта</w:t>
      </w:r>
      <w:r w:rsidRPr="00804C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2021</w:t>
      </w:r>
      <w:r w:rsidRPr="00804C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г.</w:t>
      </w:r>
      <w:r w:rsidRPr="00804C5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№</w:t>
      </w:r>
      <w:r w:rsidRPr="00804C5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4C58">
        <w:rPr>
          <w:rFonts w:ascii="Times New Roman" w:hAnsi="Times New Roman"/>
          <w:sz w:val="28"/>
          <w:szCs w:val="28"/>
        </w:rPr>
        <w:t>115;</w:t>
      </w:r>
    </w:p>
    <w:p w:rsidR="00804C58" w:rsidRPr="00804C58" w:rsidRDefault="00804C58" w:rsidP="00804C58">
      <w:pPr>
        <w:tabs>
          <w:tab w:val="left" w:pos="1438"/>
        </w:tabs>
        <w:spacing w:after="0" w:line="360" w:lineRule="auto"/>
        <w:ind w:left="426" w:hanging="426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804C58">
        <w:rPr>
          <w:rFonts w:ascii="Times New Roman" w:eastAsiaTheme="minorHAnsi" w:hAnsi="Times New Roman" w:cstheme="minorBidi"/>
          <w:color w:val="000000"/>
          <w:sz w:val="28"/>
          <w:szCs w:val="28"/>
          <w:lang w:eastAsia="ru-RU" w:bidi="ru-RU"/>
        </w:rPr>
        <w:t>-Приказ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804C58" w:rsidRPr="00804C58" w:rsidRDefault="00804C58" w:rsidP="00804C58">
      <w:pPr>
        <w:spacing w:after="0" w:line="360" w:lineRule="auto"/>
        <w:ind w:left="426" w:hanging="426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804C58">
        <w:rPr>
          <w:rFonts w:ascii="Times New Roman" w:eastAsiaTheme="minorHAnsi" w:hAnsi="Times New Roman" w:cstheme="minorBidi"/>
          <w:color w:val="000000"/>
          <w:sz w:val="28"/>
          <w:szCs w:val="28"/>
          <w:lang w:eastAsia="ru-RU" w:bidi="ru-RU"/>
        </w:rPr>
        <w:lastRenderedPageBreak/>
        <w:t xml:space="preserve">          -Приказ Министерства просвещения Российской Федерации от</w:t>
      </w:r>
    </w:p>
    <w:p w:rsidR="00804C58" w:rsidRPr="00804C58" w:rsidRDefault="00804C58" w:rsidP="00804C58">
      <w:pPr>
        <w:spacing w:after="0" w:line="360" w:lineRule="auto"/>
        <w:ind w:left="426" w:hanging="426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ru-RU" w:bidi="ru-RU"/>
        </w:rPr>
      </w:pPr>
      <w:r w:rsidRPr="00804C58">
        <w:rPr>
          <w:rFonts w:ascii="Times New Roman" w:eastAsiaTheme="minorHAnsi" w:hAnsi="Times New Roman" w:cstheme="minorBidi"/>
          <w:color w:val="000000"/>
          <w:sz w:val="28"/>
          <w:szCs w:val="28"/>
          <w:lang w:eastAsia="ru-RU" w:bidi="ru-RU"/>
        </w:rPr>
        <w:t>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04C58" w:rsidRPr="00804C58" w:rsidRDefault="00804C58" w:rsidP="00804C58">
      <w:pPr>
        <w:spacing w:after="0" w:line="360" w:lineRule="auto"/>
        <w:ind w:left="426" w:hanging="426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804C58">
        <w:rPr>
          <w:rFonts w:ascii="Times New Roman" w:eastAsiaTheme="minorHAnsi" w:hAnsi="Times New Roman" w:cstheme="minorBidi"/>
          <w:color w:val="000000"/>
          <w:sz w:val="28"/>
          <w:szCs w:val="28"/>
          <w:lang w:eastAsia="ru-RU" w:bidi="ru-RU"/>
        </w:rPr>
        <w:t>-</w:t>
      </w:r>
      <w:r w:rsidRPr="00804C58">
        <w:rPr>
          <w:rFonts w:ascii="Times New Roman" w:eastAsiaTheme="minorHAnsi" w:hAnsi="Times New Roman" w:cstheme="minorBidi"/>
          <w:sz w:val="28"/>
          <w:szCs w:val="28"/>
        </w:rPr>
        <w:t>Устав</w:t>
      </w:r>
      <w:r w:rsidRPr="00804C58">
        <w:rPr>
          <w:rFonts w:ascii="Times New Roman" w:eastAsiaTheme="minorHAnsi" w:hAnsi="Times New Roman" w:cstheme="minorBidi"/>
          <w:spacing w:val="-4"/>
          <w:sz w:val="28"/>
          <w:szCs w:val="28"/>
        </w:rPr>
        <w:t xml:space="preserve"> </w:t>
      </w:r>
      <w:r w:rsidRPr="00804C58">
        <w:rPr>
          <w:rFonts w:ascii="Times New Roman" w:eastAsiaTheme="minorHAnsi" w:hAnsi="Times New Roman" w:cstheme="minorBidi"/>
          <w:sz w:val="28"/>
          <w:szCs w:val="28"/>
        </w:rPr>
        <w:t>МКОУ</w:t>
      </w:r>
      <w:r w:rsidRPr="00804C58">
        <w:rPr>
          <w:rFonts w:ascii="Times New Roman" w:eastAsiaTheme="minorHAnsi" w:hAnsi="Times New Roman" w:cstheme="minorBidi"/>
          <w:spacing w:val="1"/>
          <w:sz w:val="28"/>
          <w:szCs w:val="28"/>
        </w:rPr>
        <w:t xml:space="preserve"> «</w:t>
      </w:r>
      <w:r w:rsidRPr="00804C58">
        <w:rPr>
          <w:rFonts w:ascii="Times New Roman" w:eastAsiaTheme="minorHAnsi" w:hAnsi="Times New Roman" w:cstheme="minorBidi"/>
          <w:sz w:val="28"/>
          <w:szCs w:val="28"/>
        </w:rPr>
        <w:t xml:space="preserve">СОШ № </w:t>
      </w:r>
      <w:r w:rsidR="00655C10">
        <w:rPr>
          <w:rFonts w:ascii="Times New Roman" w:eastAsiaTheme="minorHAnsi" w:hAnsi="Times New Roman" w:cstheme="minorBidi"/>
          <w:sz w:val="28"/>
          <w:szCs w:val="28"/>
        </w:rPr>
        <w:t>8 им. В.М.Кокова</w:t>
      </w:r>
      <w:r w:rsidRPr="00804C58">
        <w:rPr>
          <w:rFonts w:ascii="Times New Roman" w:eastAsiaTheme="minorHAnsi" w:hAnsi="Times New Roman" w:cstheme="minorBidi"/>
          <w:sz w:val="28"/>
          <w:szCs w:val="28"/>
        </w:rPr>
        <w:t xml:space="preserve">  г.Баксана</w:t>
      </w:r>
      <w:r w:rsidR="00655C10">
        <w:rPr>
          <w:rFonts w:ascii="Times New Roman" w:eastAsiaTheme="minorHAnsi" w:hAnsi="Times New Roman" w:cstheme="minorBidi"/>
          <w:sz w:val="28"/>
          <w:szCs w:val="28"/>
        </w:rPr>
        <w:t>»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0E73D0" w:rsidRDefault="00655C1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Р</w:t>
      </w:r>
      <w:r w:rsidR="000E73D0">
        <w:rPr>
          <w:rFonts w:ascii="Times New Roman" w:hAnsi="Times New Roman"/>
          <w:sz w:val="28"/>
          <w:szCs w:val="28"/>
        </w:rPr>
        <w:t>абочая программа по учебному предмету «Родная (</w:t>
      </w:r>
      <w:bookmarkStart w:id="1" w:name="_Hlk127192172"/>
      <w:r w:rsidR="000E73D0">
        <w:rPr>
          <w:rFonts w:ascii="Times New Roman" w:hAnsi="Times New Roman"/>
          <w:sz w:val="28"/>
          <w:szCs w:val="28"/>
        </w:rPr>
        <w:t>кабардино-черкесская</w:t>
      </w:r>
      <w:bookmarkEnd w:id="1"/>
      <w:r w:rsidR="000E73D0">
        <w:rPr>
          <w:rFonts w:ascii="Times New Roman" w:hAnsi="Times New Roman"/>
          <w:sz w:val="28"/>
          <w:szCs w:val="28"/>
        </w:rPr>
        <w:t>) литература» (предметная область «Родной язык и родная литература») (далее соответственно – программа по родной (ка</w:t>
      </w:r>
      <w:r>
        <w:rPr>
          <w:rFonts w:ascii="Times New Roman" w:hAnsi="Times New Roman"/>
          <w:sz w:val="28"/>
          <w:szCs w:val="28"/>
        </w:rPr>
        <w:t xml:space="preserve">бардино-черкесской) литературе </w:t>
      </w:r>
      <w:r w:rsidR="000E73D0">
        <w:rPr>
          <w:rFonts w:ascii="Times New Roman" w:hAnsi="Times New Roman"/>
          <w:sz w:val="28"/>
          <w:szCs w:val="28"/>
        </w:rPr>
        <w:t>разработана для обучающихся, владеющих родным (кабардино-черкесским) языком, и включает пояснительную записку, содержание обучения, планируемые результаты освоения программы по родной (кабардино-черкесской) литературе.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Пояснительная записка отражает общие цели изучения родной (кабардино-черкесской) литературы, место в структуре учебного плана, а также подходы к отбору содержания, к определению планируемых результатов.</w:t>
      </w:r>
    </w:p>
    <w:p w:rsidR="000E73D0" w:rsidRDefault="000E73D0" w:rsidP="00804C58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Планируемые результаты освоения программы по родной (кабардино-черкесской) литературе включают личностные, метапредметные результаты за весь период обучения на уровне среднего общего образования, а также предметные результаты за каждый год обучения.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Пояснительная записка.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Программа по родной (кабардино-черкесской) литературе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учебного предмета «Родная (кабардино-черкесская) литература» в 10–11 классах направлено на формирование у обучающихся представления об </w:t>
      </w:r>
      <w:r>
        <w:rPr>
          <w:rFonts w:ascii="Times New Roman" w:hAnsi="Times New Roman"/>
          <w:sz w:val="28"/>
          <w:szCs w:val="28"/>
        </w:rPr>
        <w:lastRenderedPageBreak/>
        <w:t>образной природе литературы. Литература для обучающихся являет собой особую художественную картину мира, в которой присутствует эмоциональное многообразие, особая многозначность, где преобладают метафоричность и ассоциативность. Приобщение к миру родной литературы предполагает знакомство обучающихся со своеобразием национальной литературы, глубиной, ёмкостью, афористичностью родной речи.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Теоретико-литературные понятия рассматриваются в процессе изучения конкретных литературных произведений. При этом используются межпредметные связи с курсом русской литературы.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Изучения родной (кабардино-черкесская) литературы будет способствовать повышению уровня владения родным языком, обогащению словарного запаса, формированию функциональной грамотности.</w:t>
      </w:r>
    </w:p>
    <w:p w:rsidR="00F15FBE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Содержание учебного предмета «Родная (кабардино-черкесская) литература» уровня среднего общего образования выстроено по принципу формирования историзма восприятия кабардино-черкесской литературы на основе историко-хронологического изучения произведений кабардинской и черкесской литературы XX века. Выбор писательских имен и произведений обусловлен их значимостью для национальной и отечественной культуры. Отбор произведений обоснован нравственно-эстетическим аспектом, позволяющим учитывать духовное развитие личности, приобщение к литературному наследию своего народа.</w:t>
      </w:r>
      <w:r w:rsidR="00F15FBE">
        <w:rPr>
          <w:rFonts w:ascii="Times New Roman" w:hAnsi="Times New Roman"/>
          <w:sz w:val="28"/>
          <w:szCs w:val="28"/>
        </w:rPr>
        <w:tab/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В содержании программы по родной (кабардино-черкесской) литературе выделяются следующие содержательные линии: «Кабардино-черкесская литература по периодам» (К</w:t>
      </w:r>
      <w:r>
        <w:rPr>
          <w:rFonts w:ascii="Times New Roman" w:hAnsi="Times New Roman"/>
          <w:bCs/>
          <w:sz w:val="28"/>
          <w:szCs w:val="28"/>
        </w:rPr>
        <w:t>абардино-черкесская литература в годы Великой Отечественной войны и в послевоенное время</w:t>
      </w:r>
      <w:r>
        <w:rPr>
          <w:rFonts w:ascii="Times New Roman" w:hAnsi="Times New Roman"/>
          <w:sz w:val="28"/>
          <w:szCs w:val="28"/>
        </w:rPr>
        <w:t>», «К</w:t>
      </w:r>
      <w:r>
        <w:rPr>
          <w:rFonts w:ascii="Times New Roman" w:hAnsi="Times New Roman"/>
          <w:bCs/>
          <w:sz w:val="28"/>
          <w:szCs w:val="28"/>
        </w:rPr>
        <w:t>абардино-черкесская литература в годы Великой Отечественной войны и в послевоенное время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>«Кабардино-черкесская литература в 1950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980 годы», «Кабардино-черкесская литература в 1950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980 годы», </w:t>
      </w:r>
      <w:r>
        <w:rPr>
          <w:rFonts w:ascii="Times New Roman" w:hAnsi="Times New Roman"/>
          <w:sz w:val="28"/>
          <w:szCs w:val="28"/>
        </w:rPr>
        <w:t xml:space="preserve">«Кабардино-черкесская литература в 1980-1990 годы», «Отражение истории народа в литературе. Правда жизни и уроки истории», «Народные ценности в кабардино-черкесской литературе советского и </w:t>
      </w:r>
      <w:r>
        <w:rPr>
          <w:rFonts w:ascii="Times New Roman" w:hAnsi="Times New Roman"/>
          <w:sz w:val="28"/>
          <w:szCs w:val="28"/>
        </w:rPr>
        <w:lastRenderedPageBreak/>
        <w:t>постсоветского периода», «Духовно-нравственные поиски современников в прозаических и лирических произведениях</w:t>
      </w:r>
      <w:r w:rsidR="00EC0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1980-1990 годы», «Кабардино-черкесская литература советского и постсоветского периода», «Литература адыгской диаспоры», «Новая ветвь современной кабардино-черкесской литературы») и «Теория литературы» (основные теоретико-литературные понятия, способствующие полноценному восприятию, анализу и оценке литературно-художественных произведений).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Изучение родной (кабардино-черкесской) литературы направлено на достижение следующих целей: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читательского восприятия и достижение читательской самостоятельности обучающихся;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анализа и интерпретации литературных текстов;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ценностного отношения к родной (кабардино-черкесской) литературе, осознание ее роли как духовной и национальной культурной ценности.</w:t>
      </w:r>
    </w:p>
    <w:p w:rsidR="00F15FBE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Общее число часов, рекомендованных для изучения родной (кабардино-черкес</w:t>
      </w:r>
      <w:r w:rsidR="00F15FBE">
        <w:rPr>
          <w:rFonts w:ascii="Times New Roman" w:hAnsi="Times New Roman"/>
          <w:sz w:val="28"/>
          <w:szCs w:val="28"/>
        </w:rPr>
        <w:t>ской) литературы -</w:t>
      </w:r>
      <w:r>
        <w:rPr>
          <w:rFonts w:ascii="Times New Roman" w:hAnsi="Times New Roman"/>
          <w:sz w:val="28"/>
          <w:szCs w:val="28"/>
        </w:rPr>
        <w:t xml:space="preserve"> 68 часов:</w:t>
      </w:r>
    </w:p>
    <w:p w:rsidR="00F15FBE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10 кла</w:t>
      </w:r>
      <w:r w:rsidR="00F15FBE">
        <w:rPr>
          <w:rFonts w:ascii="Times New Roman" w:hAnsi="Times New Roman"/>
          <w:sz w:val="28"/>
          <w:szCs w:val="28"/>
        </w:rPr>
        <w:t>ссе – 34 часа (1 час в неделю)</w:t>
      </w:r>
    </w:p>
    <w:p w:rsidR="000E73D0" w:rsidRDefault="00F15FBE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73D0">
        <w:rPr>
          <w:rFonts w:ascii="Times New Roman" w:hAnsi="Times New Roman"/>
          <w:sz w:val="28"/>
          <w:szCs w:val="28"/>
        </w:rPr>
        <w:t>в 11 классе – 34 часа (1 час в неделю).</w:t>
      </w:r>
    </w:p>
    <w:p w:rsidR="00F15FBE" w:rsidRDefault="00F15FBE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Содержание обучения в 10 классе.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6.1. Введение.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 Литература как вид искусства и способ отображения прошлого, настоящего и будущего народа в художественных образах. Специфика изучения кабардино-черкесской литературы обучающимися как предмета, представляющего собой единство словесного искусства и основ науки (историко</w:t>
      </w:r>
      <w:r w:rsidR="00F15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 теоретико-литературные материалы).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6.1.2. Влияние литературы на формирование в человеке нравственного и эстетического чувства. Добро и зло, справедливость и истина, красота и совесть, любовь и дружба, семья и ответственность, любовь к родному краю, свобода – </w:t>
      </w:r>
      <w:r>
        <w:rPr>
          <w:rFonts w:ascii="Times New Roman" w:hAnsi="Times New Roman"/>
          <w:sz w:val="28"/>
          <w:szCs w:val="28"/>
        </w:rPr>
        <w:lastRenderedPageBreak/>
        <w:t>наиболее используемые авторами человеческие ценности. Литература как один из источников обогащения речи обучающихся, формирования их речевой культуры.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6.1.3. Литература и жизнь. Роль и значение кабардино-черкесской литературы в жизни людей. Литература как искусство слова. От фольклора к литературе. Определяющая роль народного словесного искусства в становлении письменной кабардино-черкесской литературы.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 Кабардино-черкесская литература в годы Великой Отечественной войны и в послевоенное время.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 Влияние Великой Отечественной войны на кабардино-черкесскую литературу. Основные темы и проблемы в произведениях. Развитие «оперативных» малых форм жанров литературы и публицистики. Истоки народного мужества, трагизм первого периода войны и пафос победы – основные проблемы, исследующиеся в произведениях А.Т. Шортанова (художественно-документальный очерк «Зауэшхуэр Къэбэрдей-Балъкъэрым» («О большой войне в Кабардино-Балкарии», 1943 г.), А. Кешокова (стихотворения «ЗэкъуэшитI» («Два брата»), «Сэлэт шырыкъу» («Солдатские сапоги»).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 Тема победы и патриотизма в годы войны, в послевоенное десятилетие в произведениях кабардино-черкесской литературы. Тема возвращения к мирной жизни и восстановления разрушенного народного хозяйства в послевоенные годы в творчестве адыгских писателей.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Hlk71643778"/>
      <w:r>
        <w:rPr>
          <w:rFonts w:ascii="Times New Roman" w:hAnsi="Times New Roman"/>
          <w:bCs/>
          <w:sz w:val="28"/>
          <w:szCs w:val="28"/>
        </w:rPr>
        <w:t>6.3. Кабардино-черкесская литература в 1950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1980 годы</w:t>
      </w:r>
      <w:bookmarkEnd w:id="2"/>
      <w:r>
        <w:rPr>
          <w:rFonts w:ascii="Times New Roman" w:hAnsi="Times New Roman"/>
          <w:bCs/>
          <w:sz w:val="28"/>
          <w:szCs w:val="28"/>
        </w:rPr>
        <w:t>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6.3.1. Кабардино-черкесская поэзия в 1950-1980 годы. Культурно-исторические перемены в обществе (60-е годы), начиная со времени «первой оттепели» – новый этап кабардино-черкесской литературы. Усиление «социально-критического направления» в осмыслении как прошлой, так и современной реальности. Переоценка концепции личности и новых форм художественно-эстетического отражения реальности.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6.3.2. Кабардино-черкесская проза в 1950-1980 годы. Углубление проблемности, эволюции жанровых форм, фабулы, композиционного строя произведений, характера психологического анализа и других творческих приемов. </w:t>
      </w:r>
      <w:r>
        <w:rPr>
          <w:rFonts w:ascii="Times New Roman" w:hAnsi="Times New Roman"/>
          <w:sz w:val="28"/>
          <w:szCs w:val="28"/>
        </w:rPr>
        <w:lastRenderedPageBreak/>
        <w:t>Раскрепощение художественного сознания писателей, освобождение их от узких, регламентированных норм. Расширение тематического диапазона прозы и поэзии.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6.3.3. Кабардино-черкесская драматургия в 1950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1980 годы. Условия формирования, основные этапы развития кабардино-черкесской драматургии.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Кабардино-черкесская литература в 1980-1990 годы.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истории народа в литературе. Правда жизни и уроки истории.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6.4.1. Кешоков Алим Пшемахович.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 поэта, прозаика А. П. Кешокова. Жанровые особенности произведений писателя. Основная проблематика и стиль произведений. Взаимосвязь творчества поэта и эпохи.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стихотворений А.П. Кешокова. Своеобразие жанровой системы, мотивы и поэтика. Отражение исторического движения в лирике поэта, составляющем шесть десятилетий; одухотворение природных образов, а также склонность к интеллектуализации лирического сюжета.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Гражданская лирика поэта. Противопоставление поэта толпе. Активная социальная позиция главного героя. Стихотворения «Насып» («Счастье»), «СыкIуэнт нэхъ псынщIэу» («Ускорив шаг»). Воспитание любови к родине, к традициям народа: стихотворения «Зеич лантIэ» («Гибкая кизиловая ветка»), «Кхъужьей къудамэ» («Грушевая ветка»).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Теория литературы: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риторический вопрос, риторическое обращение.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прозы А.П. Кешокова. Тема и идея романа «Лъапсэ» («Корни»). Сосуществование в романе двух подходов к жизни, двух жизненных мироощущений. Изображение трагических событий Русско-Кавказской войны. Проблематика и характеры героев. Авторская позиция. Мастерство писателя в описании событий. Художественно-изобразительные средства в романе. Место фольклора в романе.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Теория литературы: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речь автора и персонажей.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6.4.2. Шортанов Аскерби Тахирович.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 очеркиста, новеллиста, фольклориста, драматурга, романиста, переводчика, критика и литературоведа А.Т. Шортанова.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Обзор рассказов и очерков А.Т. Шортанова. Жанровые и стилистические особенности прозы А.Т. Шортанова. Художественное воплощение в прозе проблем своего времени.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драматических произведений А.Т. Шортанова. Новое в осмыслении недавнего прошлого (минувшая война и её отражение в судьбах людей) в произведениях писателя-драматурга.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Роман-эпопея А.Т. Шортанова «Бгырысхэр» («Горцы»). Воссоздание в историческом романе жизни и событий на Кавказе в первой половине XIX века, выражение автором своей собственной эстетической и гражданской позиции. Образ Шоры Ногмова – адыгского просветителя, объективно вписывающегося в канву времени и не выходящего за рамки исторического правдоподобия. Способы изображения героев в их эволюции, широта охвата действительности описываемого времени.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Мастерство автора в воссоздании реальных событий, достоверно описывающих жизнь и борьбу народа против крепостного гнета и княжеского произвола, изображение дружбы между народами Кавказа и России.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 Народные ценности в кабардино-черкесской литературе советского и постсоветского периода.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6.5.1. Шогенцуков Адам Огурлиевич.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народного кабардинского поэта и прозаика, драматурга и публициста А.О. Шогенцукова.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Жанрово-тематическое многообразие лирики поэта: стихотворения «ГурыфIыгъуэ» («Надежда»), «Iуащхьэмахуэ» («Эльбрус»). Новаторство стиха.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прозы А.О. Шогенцукова. Отличие прозы писателя самобытностью, певучим колоритным языком, лирико-романтическим характером повествования.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и идея повести А.О. Шогенцукова «Щхьэгъубжэ нэху» («Свет в окне»). Нравственно-этические аспекты во взаимоотношениях героев. Проблема выбора: предательство или верность, трусость или стойкость. Стиль писателя. Совокупность основных идейно-художественных особенностей творчества писателя.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Теория литературы: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 описания внешности персонажей, словесный портрет персонажей.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6.5.2. Кагермазов Борис Гидович.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Жизненный и творческий путь поэта, прозаика, переводчика, народного поэта Кабардино-Балкарской Республики Б.Г. Кагермазова. </w:t>
      </w:r>
    </w:p>
    <w:p w:rsidR="00B8154F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Жанровое многообразие творчества писателя. Поэмы Кагермазова как важная ступень эволюции жанра поэмы в кабардино-черкесской литературе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XX века: глубина художественного осмысления исторического процесса, интерес к системе философских, духовно-нравственных, эстетических ценностей своего этноса. Поэмы «Мазэ фIыцIэ» («</w:t>
      </w:r>
      <w:r w:rsidR="008F59E5">
        <w:rPr>
          <w:rFonts w:ascii="Times New Roman" w:hAnsi="Times New Roman"/>
          <w:sz w:val="28"/>
          <w:szCs w:val="28"/>
        </w:rPr>
        <w:t>Черная луна</w:t>
      </w:r>
      <w:r>
        <w:rPr>
          <w:rFonts w:ascii="Times New Roman" w:hAnsi="Times New Roman"/>
          <w:sz w:val="28"/>
          <w:szCs w:val="28"/>
        </w:rPr>
        <w:t>»), «Гуауэмрэ губжьымрэ» («Горе и гнев»), «Къуэмыхьэж нур» («Неугосаемый свет»), «Пшынауэ» («Гармонист»).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Любовь, дружба, величественная красота родного края, история и традиции своего народа, тема сохранения природы, человеческие взаимоотношения в любых своих проявлениях в стихотворениях: «ХьэщIэ» («Гость»), «Жыг лъэдакъэ» («Пень»), «Пхъэхуей» («Берёза»), «Псалъэм и чэзу» («Когда придет черёд словам»), «ГъащIэ» («Жизнь»).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Авторская позиция. Мастерство писателя в создании образов.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6.5.3. Кажаров Петр Хаибович.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 П.Х. Кажарова.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Жанрово-тематическое многообразие лирики поэта. Сборники стихотворений «Уэсэпс щыгъэ» («Росинки-бусинки»), «Шыхулъагъуэ» («Млечный путь»), «Удз щэхухэр» («Тихие травы»), «Джулат и щыгум» («Над Джулатом»), «ГумащIагъэ» («Чуткость»), «Хьэзырхэр» («Газыри»), «Псэуныгъэм и чэзу» («Время жить»).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Призыв к бережному отношению к окружающему миру, заложенный в стихотворениях П. Х. Кажарова «Гугъэ» («Мечта»), «Мы дунеишхуэм и дахагъым» («Красота окружающего мира»). Гармония и красота мира в контексте национальной картины мира.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04285117"/>
      <w:r>
        <w:rPr>
          <w:rFonts w:ascii="Times New Roman" w:hAnsi="Times New Roman"/>
          <w:sz w:val="28"/>
          <w:szCs w:val="28"/>
        </w:rPr>
        <w:t>6.6. Духовно-нравственные поиски современников в прозаических и лирических произведениях</w:t>
      </w:r>
      <w:bookmarkEnd w:id="3"/>
      <w:r>
        <w:rPr>
          <w:rFonts w:ascii="Times New Roman" w:hAnsi="Times New Roman"/>
          <w:sz w:val="28"/>
          <w:szCs w:val="28"/>
        </w:rPr>
        <w:t xml:space="preserve"> 1980-1990 годы.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6.6.1. Керефов Мухамед Жанхотович. Жизненный и творческий путь кабардинского писателя М.Ж. Керефова.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прозы М.Ж. Керефова. Идейно-тематическое своеобразие произведений.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и основная мысль повести М.Ж. Керефова «Адэ щIэин мылъку хъурэ?» («Разбогатеешь на наследстве отца?»). Характеры, нравственные принципы героев. Художественное мастерство автора.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6.6.2. Куашев Бетал Ибрагимович.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 кабардинского писателя, поэта-новатора, переводчика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Б.И. </w:t>
      </w:r>
      <w:r>
        <w:rPr>
          <w:rFonts w:ascii="Times New Roman" w:hAnsi="Times New Roman"/>
          <w:sz w:val="28"/>
          <w:szCs w:val="28"/>
        </w:rPr>
        <w:t>Куашева.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поэтического творчества Б.И. Куашева. Новое в поэзии: инверсионный синтаксис, позволивший поэту провести реформу кабардинского стиха. Основные мотивы лирики и лиро-эпики Б.И. Куашева, виды рифм, использованные им в оригинальных сочетаниях.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Единство патриотического и лирического в стихотворении «Си хэку» («Моя родина»).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Теория литературы: </w:t>
      </w:r>
      <w:r>
        <w:rPr>
          <w:rFonts w:ascii="Times New Roman" w:hAnsi="Times New Roman"/>
          <w:sz w:val="28"/>
          <w:szCs w:val="28"/>
        </w:rPr>
        <w:t>пейзажная лирика, инверсия.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6.6.3. Налоев Ахмедхан Хамурзович.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Жизненный и творческий путь выдающегося ученого-лингвиста, педагога, одного из ярких представителей послевоенной кабардинской литературы А.Х. Налоева. Обзор рассказов А.Х. Налоева. Оживление жанра рассказа, оснащение его новыми изобразительно-выразительными средствами. Стремление автора осмыслить пройденное в художественных образах (рассказы «Плъырхэр щызэблахъум» («Смена караула»), «МафIэбзийм и ныбжь» («Тень пламени»), «Пщыхьэщхьэ уэрэд» («Вечерняя песня»).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и идея романа «Нэхущ шу» («Всадники рассвета»). Драматические события периода русско-японской войны 1904-1905 годы, высокие нравственные качества, доброта, взаимопомощь и чуткость, самопожертвование ради дружбы, объединяющие бойцов кабардинской и чеченской сотен, участников империалистической войны. Художественное мастерство автора.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6.6.4. Ханфенов Алим Мазанович.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 черкесского поэта А.М. Ханфенова.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поэзии А.М. Ханфенова. Основные темы и мотивы лирики поэта. Простота и доступность языка стихотворений поэта для восприятия, чувство юмора и непосредственность образов. Сборники стихотворений (обзор) «Си лъагъуныгъэ» («Моя любовь»), «ГъащIэм и мэкъамэ» («Мелодия жизни»), «МыIэрысей цIыкIу» («Яблонька»), «ЦIыхугъэ» («Человечность»), «ГурыщIэ нэхухэр» («Светлые чувства»), «Гу пIейтейрилэ» («Беспокойное сердце»), «Мывэ щхъуэкIэплъыкIэ» («Пестрый камушек»), «Усэхэр» («Стихи»), «ГущIэм щIэплъэ» («Загляни в сердце») и другие.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Патриотическая лирика. Любовь к родному краю, национальный характер и народные обычаи в стихотворениях «Насып Iуащхьэ» («Гора счастья»), «Адыгэ нэмыс» («Адыгский этикет»), «Гъатхэ уэшх» («Весенний дождь»).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6.6.5. Хавпачев Хажбекир Хабалович.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 кабардинского писателя и поэта, публициста, музыковеда Х.Х. Хавпачева. Обзор прозы Х.Х. Хавпачева. Доброта, дарующая надежду, спасающая от скепсиса в очерках, рассказах и повестях писателя: «Уи пщэдджыжь фIыуэ» («С добрым утром»), «Гум ифIэфIыр» (</w:t>
      </w:r>
      <w:r>
        <w:rPr>
          <w:rFonts w:ascii="Times New Roman" w:hAnsi="Times New Roman"/>
          <w:bCs/>
          <w:sz w:val="28"/>
          <w:szCs w:val="28"/>
        </w:rPr>
        <w:t>«Что нравится сердцу</w:t>
      </w:r>
      <w:r>
        <w:rPr>
          <w:rFonts w:ascii="Times New Roman" w:hAnsi="Times New Roman"/>
          <w:sz w:val="28"/>
          <w:szCs w:val="28"/>
        </w:rPr>
        <w:t>»), «Гъуэгуанэ» («Дорога»), «АнитIым я къуэ» («Сын двух матерей»), «Лъэбакъуэ насыпыфIэ» («Счастливый шаг»), «Хъарбыз хъугъуэм» («В пору созревания арбузов»). Конфликт добра и зла, жестокости и доброты в романах «Гъуэгущхьиблыр щызэхэкIым» («На перекрёстке семи дорог»), «ГущIэгъуншагъэ» («Жестокость»).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и идея рассказа </w:t>
      </w:r>
      <w:r>
        <w:rPr>
          <w:rFonts w:ascii="Times New Roman" w:hAnsi="Times New Roman"/>
          <w:bCs/>
          <w:sz w:val="28"/>
          <w:szCs w:val="28"/>
        </w:rPr>
        <w:t>«Иужьрей удж» («Последний танец»).</w:t>
      </w:r>
      <w:r>
        <w:rPr>
          <w:rFonts w:ascii="Times New Roman" w:hAnsi="Times New Roman"/>
          <w:sz w:val="28"/>
          <w:szCs w:val="28"/>
        </w:rPr>
        <w:t xml:space="preserve"> Мастерство автора в изображении художественных образов.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6.6.6. Балкарова Фоусат Гузеровна.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 первой адыгской поэтессы Ф.Г. Балкаровой. Обзор стихотворений и поэм Ф.Г. Балкаровой. Тема Родины, доминирующая на всех этапах творчества поэтессы. Образы матери военных лет и погибшего на войне отца, тема «вечного возвращения к прошлому». Стихотворения «Анэхэм я нэпс» («Слёзы матерей»), «Уэ гъащIэр фIыуэ плъагъурт» («Ты жизнь любила»), «Си адэ, сыплъохъуэ» («Ищу тебя, отец»). Радость бытия, глубокая преданность национальным традициям, своей земле и народу, любовь и сочувствие людям мира, полнота женской любви, страстное материнское чувство и ответственность за всё на свете – основные аспекты многоликого поэтического мира поэтессы.</w:t>
      </w:r>
      <w:bookmarkStart w:id="4" w:name="_Hlk95584180"/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Яркость чувств, </w:t>
      </w:r>
      <w:bookmarkEnd w:id="4"/>
      <w:r>
        <w:rPr>
          <w:rFonts w:ascii="Times New Roman" w:hAnsi="Times New Roman"/>
          <w:sz w:val="28"/>
          <w:szCs w:val="28"/>
        </w:rPr>
        <w:t>гармоническое слияние человека и природы в стихотворениях Ф.Г. Балкаровой «Гъатхэ жэщхэм умыжей» («Не спи весенними ночами»), «Кхъужьейхэр» («Грушёвые деревья»), «Мы жэщ кIыхьым зы гупсысэ» («Одна мысль в эту длинную ночь»).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Теория литературы: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антитеза, эпиграф.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6.6.7. Туаршев Аслан Умарович.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Жизненный и творческий путь черкесского писателя А.У. Туаршева.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прозы А.У. Туаршева. Тема и идея романа </w:t>
      </w:r>
      <w:r>
        <w:rPr>
          <w:rFonts w:ascii="Times New Roman" w:hAnsi="Times New Roman"/>
          <w:bCs/>
          <w:sz w:val="28"/>
          <w:szCs w:val="28"/>
        </w:rPr>
        <w:t>«Нобэ е зэи» («Сегодня или никогда»).</w:t>
      </w:r>
      <w:r>
        <w:rPr>
          <w:rFonts w:ascii="Times New Roman" w:hAnsi="Times New Roman"/>
          <w:sz w:val="28"/>
          <w:szCs w:val="28"/>
        </w:rPr>
        <w:t xml:space="preserve"> Сюжетная основа, проблематика и характеры героев. Авторская позиция. Мастерство писателя в описании событий.</w:t>
      </w:r>
    </w:p>
    <w:p w:rsidR="00682130" w:rsidRDefault="0068213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130" w:rsidRPr="00682130" w:rsidRDefault="0068213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Содержание обучения в 11 классе.</w:t>
      </w:r>
    </w:p>
    <w:p w:rsidR="00835FC1" w:rsidRDefault="00682130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FC1">
        <w:rPr>
          <w:rFonts w:ascii="Times New Roman" w:eastAsia="Times New Roman" w:hAnsi="Times New Roman"/>
          <w:sz w:val="28"/>
          <w:szCs w:val="28"/>
          <w:lang w:eastAsia="ru-RU"/>
        </w:rPr>
        <w:t>Хэзыгъэгъуазэ.</w:t>
      </w:r>
    </w:p>
    <w:p w:rsidR="008F59E5" w:rsidRPr="008F59E5" w:rsidRDefault="00835FC1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Иджырей адыгэ (къэбэрдей – шэрджэс) литературэ</w:t>
      </w:r>
      <w:r w:rsidR="006821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кабардино-черкесская литература. </w:t>
      </w:r>
    </w:p>
    <w:p w:rsidR="008F59E5" w:rsidRPr="008F59E5" w:rsidRDefault="00682130" w:rsidP="00804C58">
      <w:pPr>
        <w:widowControl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</w:t>
      </w:r>
      <w:r w:rsidR="00835FC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Нало Заур 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и литературнэ лэжьыгъэмрэ. Новеллэхэр. Рассказхэр.  «Къру закъуэ». Мусэрэ Мусэ и дыдымрэ», «Т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ыт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 и дыгъэ шыщ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эр»,  «Хьэбалэ и пхъэ гуащэр» новеллэхэр. Жизнь и творчество Заура Налоева. Рассказы. Стихи. Новеллы. «Къру закъуэ». Мусэрэ Мусэ и дыдымрэ», «Т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ыт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 и дыгъэ шыщ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эр»,  «Хьэбалэ и пхъэ гуащэр» -новеллэхэр. Усэхэр. «Анэ», «Щ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ымыхуэ», «Гъуэгущхьит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ыр щызэхэк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ым».  </w:t>
      </w:r>
    </w:p>
    <w:p w:rsidR="008F59E5" w:rsidRPr="008F59E5" w:rsidRDefault="00682130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835FC1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Къэрмокъуэ Мухьэмэд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«Къоджэм уигъэжейркъым» романыр.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Л./т. Персонажым и бзэр (Диалог, монолог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щхьэм хужы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эжыныгъэ).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Жизнь и творчество Мухамеда Кармокова. Роман «Къоджэм уигъэжейркъым».Т.\л. Диалог.Монолог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59E5" w:rsidRPr="008F59E5" w:rsidRDefault="00C248ED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835F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5F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Тхьэгъэзит Зубер и гъащ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Усэхэр. «Усак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уэм и мурад нэхъыщхьэ», «Лъахэ уэрэд», «Си адэм и фэеплъу», «Гъатхэмрэ хъыджэбзымрэ», «Щхьэусыгъуэншэ гуф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эгъуэр», «Адыгэ къафэ», «Къызжа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эр хъуркъым </w:t>
      </w:r>
      <w:r w:rsidR="00682130">
        <w:rPr>
          <w:rFonts w:ascii="Times New Roman" w:eastAsia="Times New Roman" w:hAnsi="Times New Roman"/>
          <w:sz w:val="28"/>
          <w:szCs w:val="28"/>
          <w:lang w:eastAsia="ru-RU"/>
        </w:rPr>
        <w:t>сэ си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682130">
        <w:rPr>
          <w:rFonts w:ascii="Times New Roman" w:eastAsia="Times New Roman" w:hAnsi="Times New Roman"/>
          <w:sz w:val="28"/>
          <w:szCs w:val="28"/>
          <w:lang w:eastAsia="ru-RU"/>
        </w:rPr>
        <w:t>эщ».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 и творчество Зубера Тхагазитова. Поэзия. «Усак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уэм и мурад нэхъыщхьэ», «Лъахэ уэрэд», «Си адэм и фэеплъу», «Гъатхэмрэ хъыджэбзымрэ», «Щхьэусыгъуэншэ гуф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эгъуэ», «Адыгэ къафэ», «Къызжа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эр хъуркъым сэ си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эщ»</w:t>
      </w:r>
      <w:r w:rsidR="006821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59E5" w:rsidRPr="008F59E5" w:rsidRDefault="00C248ED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8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5FC1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Маф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37CBA">
        <w:rPr>
          <w:rFonts w:ascii="Times New Roman" w:eastAsia="Times New Roman" w:hAnsi="Times New Roman"/>
          <w:sz w:val="28"/>
          <w:szCs w:val="28"/>
          <w:lang w:eastAsia="ru-RU"/>
        </w:rPr>
        <w:t>эдз Сэра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бий и гъащ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«Мыщэ лъэбжьанэ» романыр. Л./т. Тхыдэ роман. Роман-эпопее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Жизнь и творчество Сараби Мафедзева. Роман «Мыщэ лъэбжьанэ». Т./л. Исторический роман. Роман-эпопея.</w:t>
      </w:r>
    </w:p>
    <w:p w:rsidR="008F59E5" w:rsidRPr="008F59E5" w:rsidRDefault="00835FC1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7.2.5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Къагъырмэс Борис 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Балладэхэр. «Къурш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ажэм и л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Iа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р», «Щымы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эж мэз»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, «Лъагъуныгъэм и къарур»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. Жизнь и творчество Бориса Кагермазова. Баллады. «Къурш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ажэм и л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ар», «Щымы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эж 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мэз», «Лъагъуныгъэм и къарур»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F59E5" w:rsidRPr="008F59E5" w:rsidRDefault="00835FC1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7.2.6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Къэжэр Петр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Усэхэр.  «Щ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алэгъуэ», «Гугъэ», «Мы 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 дунеишхуэм  и дахагъэр».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Жизнь и творчество Петра Кажарова. Поэзия. «Щ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алэгъуэ», «Гугъэ», 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«Мы  дунеишхуэм  и дахагъэр».</w:t>
      </w:r>
    </w:p>
    <w:p w:rsidR="008F59E5" w:rsidRPr="008F59E5" w:rsidRDefault="00835FC1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7.2.7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Елгъэр Кашиф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ъэмрэ. «Щыуагъэ» романыр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. Жизнь и творчество Кашифа 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Эльгарова. Роман «Ошибка»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59E5" w:rsidRPr="008F59E5" w:rsidRDefault="00835FC1" w:rsidP="00804C58">
      <w:pPr>
        <w:widowControl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7.2.8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Журт Биберд 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«Мэрэмэжьей» ра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ссказыр. «Унагъуэ» романыр.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 Жизнь и творчество Биберда Журтова. Рассказ «Мэрэмэжьей», роман «Семья».</w:t>
      </w:r>
    </w:p>
    <w:p w:rsidR="008F59E5" w:rsidRPr="008F59E5" w:rsidRDefault="00835FC1" w:rsidP="00804C58">
      <w:pPr>
        <w:widowControl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7.2.9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Хьэх  Сэфарбий и гъащ</w:t>
      </w:r>
      <w:r w:rsidR="009D0F5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«Шамсир», «Пшапэ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бзыгъэ» рассказхэр, «Си хъуреягък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э» (миниатюрэхэр).   Л./т. Ц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ыхубэм и дуней лъагъук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тхак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уэм и 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уэху еплъык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эмрэ. Жизнь и творчество Сафарби Хахова. Рассказы. «Шамсир», «Пшапэ бзыгъэ» рассказхэр, «Си хъуреягък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э» (миниатюры).</w:t>
      </w:r>
    </w:p>
    <w:p w:rsidR="008F59E5" w:rsidRPr="008F59E5" w:rsidRDefault="00835FC1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7.2.10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. 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ыж Борис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Усэхэр. «Тхыдэ-л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ыжь кхъахэр уанэтемылъхьэщи…», «Хьэдрыхэ напэлъагъу щы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эжкъым», «Вагъуэбэ жэщыр налкъут нэхунэу…», «Вагъуэбэ жэщыр  ». Драмэ тхыгъэхэр.  «Тыргъэтауэ» трагедиер. . Л./т. Драмэ лэжьыгъэ л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Iэужьыгъуэхэр.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Жизнь и творчество Бориса Утижева. Поэзия. «Тхыдэ-л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ыжь кхъахэр 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уанэтемылъхьэщи…», «Хьэдры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хэ напэлъагъу щы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эжкъым», «Вагъуэбэ жэщыр налкъутнэхунэу…», «Вагъуэбэ жэщыр псысэ дахэу». Драматургия. Трагедия «Тыргъэтауэ». Т./л, Ви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ды драматических произведений.</w:t>
      </w:r>
    </w:p>
    <w:p w:rsidR="008F59E5" w:rsidRPr="008F59E5" w:rsidRDefault="003C258C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Мэзыхьэ Борис 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Рассказхэмрэ новеллэхэмрэ. «Бжьыхьэр пщ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ащэ пыщэщыжыгъуэщ» повестыр. Л./т. Лирикэ л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ыхъужьым, образхэм я гъэпсык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B871C1">
        <w:rPr>
          <w:rFonts w:ascii="Times New Roman" w:eastAsia="Times New Roman" w:hAnsi="Times New Roman"/>
          <w:sz w:val="28"/>
          <w:szCs w:val="28"/>
          <w:lang w:eastAsia="ru-RU"/>
        </w:rPr>
        <w:t>эр.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 и творчество Бориса Мазихова. Рассказы и новеллы. Повесть «Бжьыхьэр пщ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B871C1">
        <w:rPr>
          <w:rFonts w:ascii="Times New Roman" w:eastAsia="Times New Roman" w:hAnsi="Times New Roman"/>
          <w:sz w:val="28"/>
          <w:szCs w:val="28"/>
          <w:lang w:eastAsia="ru-RU"/>
        </w:rPr>
        <w:t>ащэ пыщэщыжыгъуэщ».</w:t>
      </w:r>
    </w:p>
    <w:p w:rsidR="008F59E5" w:rsidRPr="008F59E5" w:rsidRDefault="003C258C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7.2.12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Дыгъужь Къурмэн 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Усэхэр.  «Лъэ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у», «Адэжь 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ыналъэм», «Лабэ пхъэхуейхэр», «К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элъе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B871C1">
        <w:rPr>
          <w:rFonts w:ascii="Times New Roman" w:eastAsia="Times New Roman" w:hAnsi="Times New Roman"/>
          <w:sz w:val="28"/>
          <w:szCs w:val="28"/>
          <w:lang w:eastAsia="ru-RU"/>
        </w:rPr>
        <w:t xml:space="preserve">эу тхыдэм», «Пщэдджыжь дыгъэ».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Жизнь и творчество Курмана Дугужева. Поэзия. «Лъэ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у», «Адэжь 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ыналъэм», «Лабэ пхъэхуейхэр», «К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элъе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эу тхыдэм», «Пщэдджыжь дыгъэ»</w:t>
      </w:r>
    </w:p>
    <w:p w:rsidR="008F59E5" w:rsidRPr="008F59E5" w:rsidRDefault="003C258C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7.2.13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Бештокъуэ Хьэбас 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Лирикэ усэхэр. «Къэбэрдей», «Уэ уи бзэр сэ си къэралыгъуэщ», «Мамэ», «Изолъхьэ сигу сынэмык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уэну», «Епэрхэр». «Мывэ лъэхъ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энэ» роман – мифыр.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Жизнь и творчество Хабаса Бештокова. Лирическая поэзия. «Къэбэрдей», «Уэ уи бзэр сэ си къэралыгъуэщ», «Мамэ», «Изолъхьэ сигу сынэмык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уэну», «Епэрхэр». Ро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>ман-миф  «Каменный период»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F59E5" w:rsidRPr="008F59E5" w:rsidRDefault="003C258C" w:rsidP="00804C58">
      <w:pPr>
        <w:widowControl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7.2.14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Дэбагъуэ Мухьэмэд 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 «Анэр нэм хуэдэщ» пьесэр.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Жизнь и творчество Мухамеда Добагова. Пье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>са  «Анэр нэм хуэдэщ»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59E5" w:rsidRPr="008F59E5" w:rsidRDefault="003C258C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7.2.15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Бицу Анатолэ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Усэхэр. «Сэ къэзгъэк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ыркъым мэш», «К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уэц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рык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ыбжэ»,  «Су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рэт», «Нэф», «Къосыр уэс».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Жизнь и творчество Анатолия  Бицуева. Поэзия. «Сэ къэзгъэк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ыркъым мэш», «К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уэц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рык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ыбжэ»,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  «Сурэт», «Нэф», «Къосыр уэс»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59E5" w:rsidRPr="008F59E5" w:rsidRDefault="003C258C" w:rsidP="00804C58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7.2.16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Бемырзэ Мухьэдин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Усэхэр. «Адыгэбзэ», «Къуршыбгъэхэр щохуарзэ уэгум лъагэу»,  «Анэм и псалъэ»,  «Псыхэгъэ», «Адыгэ пщащэ», «Къагъэушащ адакъэх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эм пщэдджыжьыр», «Кърумакъ». 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 и творчество Мухадина Бемурзова. Поэзия. «Адыгэбзэ», «Къуршыбгъэхэр щохуарзэ уэгум лъагэу»,  «Анэм и псалъэ»,  «Псыхэгъэ», «Адыгэ пщащэ», «Къагъэушащ адакъэхэм 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>пщэдджыжьыр», «Къру макъ»</w:t>
      </w:r>
      <w:r w:rsidR="008F59E5" w:rsidRPr="008F59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59E5" w:rsidRPr="008F59E5" w:rsidRDefault="008F59E5" w:rsidP="00804C58">
      <w:pPr>
        <w:widowControl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3C258C">
        <w:rPr>
          <w:rFonts w:ascii="Times New Roman" w:eastAsia="Times New Roman" w:hAnsi="Times New Roman"/>
          <w:sz w:val="28"/>
          <w:szCs w:val="28"/>
          <w:lang w:eastAsia="ru-RU"/>
        </w:rPr>
        <w:t>2.17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Ацкъан Руслан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Усэхэр. «Лэскэн аузым», «Къыслъэщ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охьэ сыздэк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уэм», «Адыгэл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нэсхэр…», «Жьы хъуа унэм…»,   «Мис аргуэру зы гъатхэ», «А 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уащхьэм щыблэм илыгъуат», «Сыкъоушыжри жэщым…», «Къогъагъэ дунейри», «Уэздыгъэу мыунк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ыф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ыжыр»,   «Насып гъуэгур…», «Сыхуейкъым банэр…», «Мылъкум дихьэхар», «Зы мащ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эщ псэк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 лажьэхэр», «Дунейм сызэролъэ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>ур».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 и творче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>ство Руслана Ацканова. Поэзия.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«Лэскэн аузым», «Къыслъэщ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охьэ сыздэк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уэм», «Адыгэл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нэсхэр…», «Жьыхъуа унэм…»,   «Мис аргуэру зы гъатхэ», «А 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уащхьэм щыблэм илыгъуат», «Сыкъоушыжри жэщым…», «Къогъагъэ дунейри», «Уэздыгъэу мыунк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ыф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ыжыр»,   «Насып гъуэгур…», «Сыхуейкъым банэр…», «Мылъкум дихьэхар», «Зы мащ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эщ псэк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 лажьэхэр», «Дунейм сызэролъэ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ур» 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DED" w:rsidRDefault="008F59E5" w:rsidP="00804C58">
      <w:pPr>
        <w:widowControl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258C">
        <w:rPr>
          <w:rFonts w:ascii="Times New Roman" w:eastAsia="Times New Roman" w:hAnsi="Times New Roman"/>
          <w:sz w:val="28"/>
          <w:szCs w:val="28"/>
          <w:lang w:eastAsia="ru-RU"/>
        </w:rPr>
        <w:t>7.2.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258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Мыкъуэжь Анатолэ и гъащ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эмрэ литературнэ лэжьыгъэмрэ. Усэхэр. «Ди кхъухьыр», «Дунеишхуэ, умы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эуэлъауэ…»,  «Хуейщ дыгъэр бзийк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 гуэшэну»,   «Гъэщ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эгъуэныщэкъэ…», «Егъэлеяуэ мы 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ылъэм…», «Псэк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 фи гъунэгъуу ц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 xml:space="preserve">ыху къэфлъыхъуэ» 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 и творчество Анатолия Мукожева. Поэзия. «Ди кхъухьыр», «Дунеишхуэ, умы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эуэлъауэ…»,  «Хуейщ дыгъэр бзийк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 гуэшэну»,   «Гъэщ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эгъуэныщэкъэ…», «Егъэлеяуэ мы щ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ылъэм…», «Псэк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э фи гъунэгъуу ц</w:t>
      </w:r>
      <w:r w:rsidR="00C248ED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C4DED">
        <w:rPr>
          <w:rFonts w:ascii="Times New Roman" w:eastAsia="Times New Roman" w:hAnsi="Times New Roman"/>
          <w:sz w:val="28"/>
          <w:szCs w:val="28"/>
          <w:lang w:eastAsia="ru-RU"/>
        </w:rPr>
        <w:t>ыху къэфлъыхъуэ»</w:t>
      </w:r>
      <w:r w:rsidRPr="008F59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73D0" w:rsidRDefault="00FC4DED" w:rsidP="00804C58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0E73D0">
        <w:rPr>
          <w:rFonts w:ascii="Times New Roman" w:hAnsi="Times New Roman"/>
          <w:sz w:val="28"/>
          <w:szCs w:val="28"/>
        </w:rPr>
        <w:t>8. Планируемые результаты освоения программы по родной (кабардино-черкесской) литературе на уровне среднего общего образования.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FC4D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В результате изучения родной (</w:t>
      </w:r>
      <w:bookmarkStart w:id="5" w:name="_Hlk127197558"/>
      <w:r>
        <w:rPr>
          <w:rFonts w:ascii="Times New Roman" w:hAnsi="Times New Roman"/>
          <w:sz w:val="28"/>
          <w:szCs w:val="28"/>
        </w:rPr>
        <w:t>кабардино-черкесской</w:t>
      </w:r>
      <w:bookmarkEnd w:id="5"/>
      <w:r>
        <w:rPr>
          <w:rFonts w:ascii="Times New Roman" w:hAnsi="Times New Roman"/>
          <w:sz w:val="28"/>
          <w:szCs w:val="28"/>
        </w:rPr>
        <w:t>) литературы на уровне среднего общего образования у обучающегося будут сформированы следующие личностные результаты:</w:t>
      </w:r>
    </w:p>
    <w:p w:rsidR="000E73D0" w:rsidRDefault="00B871C1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E73D0">
        <w:rPr>
          <w:rFonts w:ascii="Times New Roman" w:hAnsi="Times New Roman"/>
          <w:sz w:val="28"/>
          <w:szCs w:val="28"/>
        </w:rPr>
        <w:t>) гражданского воспитания: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традиционных национальных, общечеловеческих гуманистических, демократических ценностей, семейных ценностей, в том числе в сопоставлении с жизненными ситуациями, изображёнными в литературных произведениях;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 гуманитарной и волонтёрской деятельности;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патриотического воспитания: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(кабардино-черкесского) языка и родной (кабардино-черкесской) литературы, истории, культуры Российской Федерации, своего края в контексте изучения произведений кабардино-черкесской литературы, а также русской и зарубежной литератур;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кабардино-черкесской литературе, а также к достижениям России в науке, искусстве, спорте, технологиях и труде, отражённым в художественных произведениях;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идейная убеждённость, готовность к служению Отечеству и его защите, ответственность за его судьбу в том числе воспитанные на примерах из литературы;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духовно-нравственного воспитания: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духовных ценностей российского народа;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нравственного сознания, норм этичного поведения;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личного вклада в построение устойчивого будущего;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 и, в том числе с использованием литературных произведений;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эстетического воспитания: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 в том числе литературы;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(кабардино-черкесской) литературе;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физического воспитания: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активное неприятие вредных привычек и иных форм причинения вреда физическому и психическому здоровью, в том числе с </w:t>
      </w:r>
      <w:r>
        <w:rPr>
          <w:rFonts w:ascii="Times New Roman" w:eastAsia="SchoolBookSanPin" w:hAnsi="Times New Roman"/>
          <w:position w:val="1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оценкой поведения и поступков литературных героев;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трудового воспитания: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 труду, осознание ценности мастерства, трудолюбие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 в процессе литературного образования;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экологического воспитания: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кабардино-черкесской литературе;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неприятие действий, приносящих вред окружающей среде, в том числе показанных в литературных произведениях;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опыта деятельности экологической направленности, в том числе представленной в литературных произведениях;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ценности научного познания: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ценности научной деятельности, готовность осуществлять учебно-исследовательскую и проектную деятельность индивидуально и в группе, в том числе на литературные темы.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 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самосознания, включающего способность понимать своё эмоциональное состояние, видеть направление развития собственной эмоциональной сферы, быть уверенным в себе;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читательского опыта.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 В результате изучения родной (кабардино-черкесской)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B871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закономерности и противоречия в рассматриваемых явлениях, в том числе при изучении литературных произведений;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коррективы в деятельность, оценивать риски и соответствие результатов целям;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креативное мышление при решении жизненных проблем с учётом собственного читательского опыта.</w:t>
      </w:r>
    </w:p>
    <w:p w:rsidR="000E73D0" w:rsidRDefault="000E73D0" w:rsidP="00804C58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использованием художественных произведений,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осуществлять различные виды </w:t>
      </w:r>
      <w:r>
        <w:rPr>
          <w:rFonts w:ascii="Times New Roman" w:hAnsi="Times New Roman"/>
          <w:sz w:val="28"/>
          <w:szCs w:val="28"/>
        </w:rPr>
        <w:t>деятельности по получению нового знания по родной (кабардино-черкесской) литературе, его интерпретации, преобразованию и применению в различных учебных ситуациях, в том числе при создании учебных проектов;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научной терминологией, общенаучными ключевыми понятиями и методами современного литературоведения;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оценку новым ситуациям, оценивать приобретённый опыт;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интегрировать знания из разных предметных областей;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выдвигать новые идеи, оригинальные подходы, предлагать альтернативные способы решения проблем.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8.3.3. У обучающегося будут сформированы умения работать с информацией как часть познавательных универсальных учебных действий: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получения информации, в том числе литературоведческой,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родной (кабардино-черкесской) литературе;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тексты в различных форматах и жанрах с учётом назначения информации и её целевой аудитории, выбирая оптимальную форму представления и визуализации;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достоверность литературной и другой информации, её соответствие правовым и морально-этическим нормам;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защиты личной информации, соблюдать требования информационной безопасности.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8.3.4. У обучающегося будут сформированы умения общения как часть коммуникативных универсальных учебных действий: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коммуникацию во всех сферах жизни, в том числе на уроке родной (кабардино-черкесской) литературы;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различными способами общения и взаимодействия;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аргументированно вести диалог, развёрнуто и логично излагать в процессе анализа литературного произведения свою точку зрения с использованием языковых средств.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8.3.5. У обучающегося будут сформированы умения самоорганизации как части регулятивных универсальных учебных действий: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составлять план решения проблемы при изучении родной (кабардино-черкесской) литературы с учётом имеющихся ресурсов, собственных возможностей и предпочтений;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рамки учебного предмета на основе личных предпочтений с использованием читательского опыта;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осознанный выбор, аргументировать его, брать ответственность за результаты выбора;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приобретённый опыт с учётом литературных знаний;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к формированию и проявлению широкой эрудиции в разных областях знаний; в том числе в вопросах кабардино-черкесской литературы, постоянно повышать свой образовательный и культурный уровень.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8.3.6. У обучающегося будут сформированы умения самоконтроля как части регулятивных универсальных учебных действий: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приёмы рефлексии для оценки ситуации, выбора верного решения;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риски и своевременно принимать решение по их снижению.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8.3.7. У обучающегося будут сформированы умения принятия себя и других людей как части регулятивных универсальных учебных действий: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себя, понимая свои недостатки и достоинства;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мотивы и аргументы других людей при анализе результатов деятельности, в том числе в процессе чтения литературы и обсуждения литературных героев и проблем, поставленных в художественных произведениях;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признавать своё право и право других на ошибку в дискуссиях на литературные темы;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видеть мир с позиции другого человека, используя знания по литературе.</w:t>
      </w:r>
    </w:p>
    <w:p w:rsidR="000E73D0" w:rsidRDefault="000E73D0" w:rsidP="00804C58">
      <w:pPr>
        <w:widowControl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8.3.8. У обучающегося будут сформированы умения совместной деятельности: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(кабардино-черкесской) литературе;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творческие способности и воображение, быть инициативным.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 Предметные результаты изучения родной (кабардино-черкесской) литературы. К концу обучения в </w:t>
      </w:r>
      <w:r w:rsidR="00C248E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0 классе обучающийся научится: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значимость чтения на родном языке для своего дальнейшего развития, осознавать роль чтения в формировании положительных личностных качеств;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образную природу литературы и искусства, проводить связи между литературой и другими видами искусства (изобразительными, музыкальными, искусством театра и кино) посредством сравнения двух или нескольких произведений;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знание рекомендованных для изучения произведений родной литературы (кабардино-черкесской), при необходимости сравнивать их с проблемно-тематическими или художественно близкими произведениями других литератур;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устной и письменной форме анализировать и обобщать свой читательский опыт: выделять основные темы и идеи произведения, понимать жанрово-родовую специфику произведения, осмысливать характеры и взаимосвязь героев в произведении, выявлять совокупность композиционных и языковых художественных средств, оценивать художественную выразительность произведения, выявлять авторскую позицию и способы ее текстуального выражения, пользоваться в ходе анализа необходимым понятийным и терминологическим аппаратом, анализировать литературный материал с учетом контекста творчества писателя и историко-культурной эпохи;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творческие, исследовательские и проектные работы в области литературы, предлагать собственные интерпретации литературного материала;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историко-культурный комментарий к тексту произведения (в том числе с использованием ресурсов музея, библиотеки, исторических документов);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художественное произведение в сочетании свойств, воплощающих особенности литературной эпохи, объективные законы жанра и субъективные черты авторской индивидуальности;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элементами сравнительно-сопоставительного анализа, устанавливать сходные и уникальные черты двух и нескольких произведений, творчества двух и нескольких писателей;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давать оценку одной из творческих интерпретаций литературного произведения (например, кинофильм или театральную постановку, запись художественного чтения, серию иллюстраций к произведению).</w:t>
      </w:r>
    </w:p>
    <w:p w:rsidR="000E73D0" w:rsidRDefault="00B871C1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E73D0">
        <w:rPr>
          <w:rFonts w:ascii="Times New Roman" w:hAnsi="Times New Roman"/>
          <w:sz w:val="28"/>
          <w:szCs w:val="28"/>
        </w:rPr>
        <w:t xml:space="preserve">8.5. Предметные результаты изучения родной (кабардино-черкесской) литературы. 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обучения в </w:t>
      </w:r>
      <w:r w:rsidR="00C248ED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классе обучающийся научится: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влияние литературы и литературной жизни на развитие национальной культуры, осознавать литературу как важнейшее условие сохранения и развития языка и национальных духовных ценностей;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знание основных фактов биографии, произведений и особенностей творчества ведущих адыгских писателей;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целостно воспринимать литературное произведение в единстве содержания и формы, понимать взаимосвязь проблемно-тематического и художественного уровней произведения;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особенности образного отражения действительности, общие и отличительные черты литературы и других видов искусства (изобразительных и музыкальных видов искусства, искусства театра и кино), осознавать взаимосвязанное развитие разных видов искусства;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навыки анализа, интерпретации и оценки литературного материала: обосновывать выбор художественного произведения и фрагментов творчества писателя для анализа, рассматривать произведение с учётом его жанрово-родовой специфики, выявлять взаимосвязь идейно-тематических и художественных компонентов произведения, определять главные содержательные линии и стилевые особенности творчества писателя, объяснять авторский выбор художественных решений, рассматривать произведение в контексте творчества писателя и литературной эпохи, выражать собственное мнение о прочитанном, пользоваться в ходе анализа необходимым понятийным и терминологическим аппаратом;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различными элементами и формами литературно-критической, проектной и исследовательской деятельности, предлагать собственные интерпретации литературного материала;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роль и место читателя в развитии литературы и литературного процесса;</w:t>
      </w:r>
    </w:p>
    <w:p w:rsidR="000E73D0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психологией, этнопсихологией, историей религиозных взглядов);</w:t>
      </w:r>
    </w:p>
    <w:p w:rsidR="000E73D0" w:rsidRPr="00A65248" w:rsidRDefault="000E73D0" w:rsidP="00804C58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элементами художественной интерпретационной деятельности (художественное чтение, театрализация, приемы визуализации).</w:t>
      </w:r>
    </w:p>
    <w:p w:rsidR="00A65248" w:rsidRDefault="00A65248" w:rsidP="00804C58">
      <w:pPr>
        <w:widowControl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65248">
        <w:rPr>
          <w:rFonts w:ascii="Times New Roman" w:eastAsiaTheme="minorHAnsi" w:hAnsi="Times New Roman"/>
          <w:b/>
          <w:sz w:val="28"/>
          <w:szCs w:val="28"/>
        </w:rPr>
        <w:t>Тематическое планирование</w:t>
      </w:r>
    </w:p>
    <w:p w:rsidR="00A65248" w:rsidRPr="00A65248" w:rsidRDefault="00A65248" w:rsidP="00804C58">
      <w:pPr>
        <w:widowControl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1418"/>
        <w:gridCol w:w="1417"/>
        <w:gridCol w:w="1423"/>
      </w:tblGrid>
      <w:tr w:rsidR="00A65248" w:rsidRPr="00A65248" w:rsidTr="00F51CB1">
        <w:trPr>
          <w:trHeight w:val="693"/>
        </w:trPr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right" w:pos="318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</w:t>
            </w: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</w:rPr>
              <w:t>Разв. речи</w:t>
            </w: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</w:rPr>
              <w:t>Внекл.</w:t>
            </w:r>
          </w:p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248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</w:p>
        </w:tc>
      </w:tr>
      <w:tr w:rsidR="00A65248" w:rsidRPr="00A65248" w:rsidTr="00F51CB1">
        <w:trPr>
          <w:trHeight w:val="427"/>
        </w:trPr>
        <w:tc>
          <w:tcPr>
            <w:tcW w:w="9469" w:type="dxa"/>
            <w:gridSpan w:val="6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5248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A65248" w:rsidRPr="00A65248" w:rsidTr="00F51CB1">
        <w:trPr>
          <w:trHeight w:val="427"/>
        </w:trPr>
        <w:tc>
          <w:tcPr>
            <w:tcW w:w="9469" w:type="dxa"/>
            <w:gridSpan w:val="6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Введение (1)</w:t>
            </w: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Введение.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5248" w:rsidRPr="00A65248" w:rsidTr="00D76EC5">
        <w:tc>
          <w:tcPr>
            <w:tcW w:w="9469" w:type="dxa"/>
            <w:gridSpan w:val="6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Кабардино-черкесская литература</w:t>
            </w:r>
            <w:r w:rsidR="00EC01E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(26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Кешоков Алим Пшемахович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Шортанов Аскерби Тахирович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Шогенцуков Адам Огурлиевич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Кагермазов Борис Гидович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Кажаров Петр Хаибович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Керефов Мухамед Жанхотович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Куашев Бетал Ибрагимович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Налоев Ахмедхан Хамурзович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Ханфенов Алим Мазанович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  <w:p w:rsidR="00A65248" w:rsidRPr="00A65248" w:rsidRDefault="00A65248" w:rsidP="00804C58">
            <w:pPr>
              <w:widowControl/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Хавпачев Хажбекир Хабалович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Балкарова Фоусат Гузеровна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C01E8" w:rsidRPr="00A65248" w:rsidTr="00E36E28">
        <w:tc>
          <w:tcPr>
            <w:tcW w:w="9469" w:type="dxa"/>
            <w:gridSpan w:val="6"/>
            <w:shd w:val="clear" w:color="auto" w:fill="auto"/>
          </w:tcPr>
          <w:p w:rsidR="00EC01E8" w:rsidRPr="00EC01E8" w:rsidRDefault="00EC01E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 адыгской диаспоры (1)</w:t>
            </w: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bCs/>
                <w:sz w:val="28"/>
                <w:szCs w:val="28"/>
              </w:rPr>
              <w:t>Туаршев Аслан Умарович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33D66">
        <w:tc>
          <w:tcPr>
            <w:tcW w:w="9469" w:type="dxa"/>
            <w:gridSpan w:val="6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Повторение. Проект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(1)</w:t>
            </w:r>
          </w:p>
        </w:tc>
      </w:tr>
      <w:tr w:rsidR="00A65248" w:rsidRPr="00A65248" w:rsidTr="00F51CB1">
        <w:trPr>
          <w:trHeight w:val="355"/>
        </w:trPr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5248">
              <w:rPr>
                <w:rFonts w:ascii="Times New Roman" w:eastAsiaTheme="minorHAnsi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</w:rPr>
              <w:t>Всего: 34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A65248" w:rsidRPr="00A65248" w:rsidTr="00F51CB1">
        <w:tc>
          <w:tcPr>
            <w:tcW w:w="9469" w:type="dxa"/>
            <w:gridSpan w:val="6"/>
            <w:shd w:val="clear" w:color="auto" w:fill="auto"/>
          </w:tcPr>
          <w:p w:rsid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11 класс</w:t>
            </w:r>
          </w:p>
        </w:tc>
      </w:tr>
      <w:tr w:rsidR="00A65248" w:rsidRPr="00A65248" w:rsidTr="00C50C88">
        <w:tc>
          <w:tcPr>
            <w:tcW w:w="9469" w:type="dxa"/>
            <w:gridSpan w:val="6"/>
            <w:shd w:val="clear" w:color="auto" w:fill="auto"/>
          </w:tcPr>
          <w:p w:rsidR="00A65248" w:rsidRPr="00A65248" w:rsidRDefault="00A65248" w:rsidP="00804C58">
            <w:pPr>
              <w:widowControl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9469" w:type="dxa"/>
            <w:gridSpan w:val="6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Современная кабардино-черкесская литература (26)</w:t>
            </w:r>
          </w:p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Налоев Заур Магометович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Кармоков Мухамед Мухажирович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Тхагазитов Зубер Мухамедович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Мафедзов Сараби Хажмастафович 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Кагермазов Борис Гидович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Елгаров Кашиф Мисостович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Журтов Биберд Кумыкович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Хахов Сафарби Гидович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Утижев Борис Кунеевич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Мазихов Борис Бесланович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Дугужев Курман Бахситович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Бештоков Хабас Карнеевич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Добагов Мухамед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Бицуев Анатолий Муратович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Бемурзов Мухадин Хамидович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Ацканов Руслан Хасбиевич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Хагуров Ахмед Шурухович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5248" w:rsidRPr="00A65248" w:rsidTr="00254542">
        <w:tc>
          <w:tcPr>
            <w:tcW w:w="9469" w:type="dxa"/>
            <w:gridSpan w:val="6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Повторение. Проект (1)</w:t>
            </w: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</w:rPr>
              <w:t>Всего: 34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A65248" w:rsidRPr="00A65248" w:rsidTr="00F51CB1">
        <w:tc>
          <w:tcPr>
            <w:tcW w:w="817" w:type="dxa"/>
            <w:shd w:val="clear" w:color="auto" w:fill="auto"/>
          </w:tcPr>
          <w:p w:rsidR="00A65248" w:rsidRPr="00A65248" w:rsidRDefault="00A65248" w:rsidP="00804C58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935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 курс СОО: 68 ч.</w:t>
            </w:r>
          </w:p>
        </w:tc>
        <w:tc>
          <w:tcPr>
            <w:tcW w:w="1559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1418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7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23" w:type="dxa"/>
          </w:tcPr>
          <w:p w:rsidR="00A65248" w:rsidRPr="00A65248" w:rsidRDefault="00A65248" w:rsidP="00804C58">
            <w:pPr>
              <w:widowControl/>
              <w:tabs>
                <w:tab w:val="left" w:pos="0"/>
                <w:tab w:val="left" w:pos="935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52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A65248" w:rsidRPr="00A65248" w:rsidRDefault="00A65248" w:rsidP="00804C58">
      <w:pPr>
        <w:widowControl/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080E79" w:rsidRDefault="00080E79" w:rsidP="00804C58">
      <w:pPr>
        <w:spacing w:line="360" w:lineRule="auto"/>
      </w:pPr>
    </w:p>
    <w:sectPr w:rsidR="00080E79" w:rsidSect="00804C5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B46"/>
    <w:multiLevelType w:val="hybridMultilevel"/>
    <w:tmpl w:val="069A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34ACE"/>
    <w:multiLevelType w:val="hybridMultilevel"/>
    <w:tmpl w:val="251AC3DC"/>
    <w:lvl w:ilvl="0" w:tplc="54D0173A">
      <w:numFmt w:val="bullet"/>
      <w:lvlText w:val="-"/>
      <w:lvlJc w:val="left"/>
      <w:pPr>
        <w:ind w:left="83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E695C">
      <w:numFmt w:val="bullet"/>
      <w:lvlText w:val="•"/>
      <w:lvlJc w:val="left"/>
      <w:pPr>
        <w:ind w:left="1860" w:hanging="197"/>
      </w:pPr>
      <w:rPr>
        <w:lang w:val="ru-RU" w:eastAsia="en-US" w:bidi="ar-SA"/>
      </w:rPr>
    </w:lvl>
    <w:lvl w:ilvl="2" w:tplc="6AB624F4">
      <w:numFmt w:val="bullet"/>
      <w:lvlText w:val="•"/>
      <w:lvlJc w:val="left"/>
      <w:pPr>
        <w:ind w:left="2880" w:hanging="197"/>
      </w:pPr>
      <w:rPr>
        <w:lang w:val="ru-RU" w:eastAsia="en-US" w:bidi="ar-SA"/>
      </w:rPr>
    </w:lvl>
    <w:lvl w:ilvl="3" w:tplc="1FC0749A">
      <w:numFmt w:val="bullet"/>
      <w:lvlText w:val="•"/>
      <w:lvlJc w:val="left"/>
      <w:pPr>
        <w:ind w:left="3901" w:hanging="197"/>
      </w:pPr>
      <w:rPr>
        <w:lang w:val="ru-RU" w:eastAsia="en-US" w:bidi="ar-SA"/>
      </w:rPr>
    </w:lvl>
    <w:lvl w:ilvl="4" w:tplc="B5EEF00A">
      <w:numFmt w:val="bullet"/>
      <w:lvlText w:val="•"/>
      <w:lvlJc w:val="left"/>
      <w:pPr>
        <w:ind w:left="4921" w:hanging="197"/>
      </w:pPr>
      <w:rPr>
        <w:lang w:val="ru-RU" w:eastAsia="en-US" w:bidi="ar-SA"/>
      </w:rPr>
    </w:lvl>
    <w:lvl w:ilvl="5" w:tplc="2FBA7194">
      <w:numFmt w:val="bullet"/>
      <w:lvlText w:val="•"/>
      <w:lvlJc w:val="left"/>
      <w:pPr>
        <w:ind w:left="5942" w:hanging="197"/>
      </w:pPr>
      <w:rPr>
        <w:lang w:val="ru-RU" w:eastAsia="en-US" w:bidi="ar-SA"/>
      </w:rPr>
    </w:lvl>
    <w:lvl w:ilvl="6" w:tplc="AFE0CA42">
      <w:numFmt w:val="bullet"/>
      <w:lvlText w:val="•"/>
      <w:lvlJc w:val="left"/>
      <w:pPr>
        <w:ind w:left="6962" w:hanging="197"/>
      </w:pPr>
      <w:rPr>
        <w:lang w:val="ru-RU" w:eastAsia="en-US" w:bidi="ar-SA"/>
      </w:rPr>
    </w:lvl>
    <w:lvl w:ilvl="7" w:tplc="BB0EBD28">
      <w:numFmt w:val="bullet"/>
      <w:lvlText w:val="•"/>
      <w:lvlJc w:val="left"/>
      <w:pPr>
        <w:ind w:left="7982" w:hanging="197"/>
      </w:pPr>
      <w:rPr>
        <w:lang w:val="ru-RU" w:eastAsia="en-US" w:bidi="ar-SA"/>
      </w:rPr>
    </w:lvl>
    <w:lvl w:ilvl="8" w:tplc="3494709C">
      <w:numFmt w:val="bullet"/>
      <w:lvlText w:val="•"/>
      <w:lvlJc w:val="left"/>
      <w:pPr>
        <w:ind w:left="9003" w:hanging="197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C"/>
    <w:rsid w:val="0001576D"/>
    <w:rsid w:val="00080E79"/>
    <w:rsid w:val="000C4AD3"/>
    <w:rsid w:val="000E73D0"/>
    <w:rsid w:val="001F3754"/>
    <w:rsid w:val="003C258C"/>
    <w:rsid w:val="0053581C"/>
    <w:rsid w:val="00655C10"/>
    <w:rsid w:val="00682130"/>
    <w:rsid w:val="006B677C"/>
    <w:rsid w:val="00804C58"/>
    <w:rsid w:val="00835FC1"/>
    <w:rsid w:val="00837CBA"/>
    <w:rsid w:val="008F59E5"/>
    <w:rsid w:val="009D0F5A"/>
    <w:rsid w:val="00A65248"/>
    <w:rsid w:val="00B8154F"/>
    <w:rsid w:val="00B871C1"/>
    <w:rsid w:val="00C248ED"/>
    <w:rsid w:val="00EC01E8"/>
    <w:rsid w:val="00F15FBE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295C6-55CF-41EF-9A00-8B8FDAA3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3D0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6788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baksa</cp:lastModifiedBy>
  <cp:revision>5</cp:revision>
  <dcterms:created xsi:type="dcterms:W3CDTF">2023-09-10T06:06:00Z</dcterms:created>
  <dcterms:modified xsi:type="dcterms:W3CDTF">2024-09-30T12:13:00Z</dcterms:modified>
</cp:coreProperties>
</file>